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DD35A3"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rsidR="00B35250" w:rsidRPr="00DD35A3"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rsidR="00B71633" w:rsidRPr="00B71633" w:rsidRDefault="00B71633" w:rsidP="00B7163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r w:rsidRPr="00B71633">
        <w:rPr>
          <w:rFonts w:ascii="Sylfaen" w:hAnsi="Sylfaen" w:cs="Sylfaen"/>
          <w:b/>
          <w:bCs/>
          <w:sz w:val="24"/>
          <w:szCs w:val="24"/>
          <w:lang w:val="ka-GE"/>
        </w:rPr>
        <w:t>საქართველოს</w:t>
      </w:r>
      <w:r w:rsidRPr="00B71633">
        <w:rPr>
          <w:b/>
          <w:bCs/>
          <w:sz w:val="24"/>
          <w:szCs w:val="24"/>
          <w:lang w:val="ka-GE"/>
        </w:rPr>
        <w:t xml:space="preserve"> </w:t>
      </w:r>
      <w:r w:rsidRPr="00B71633">
        <w:rPr>
          <w:rFonts w:ascii="Sylfaen" w:hAnsi="Sylfaen" w:cs="Sylfaen"/>
          <w:b/>
          <w:bCs/>
          <w:sz w:val="24"/>
          <w:szCs w:val="24"/>
          <w:lang w:val="ka-GE"/>
        </w:rPr>
        <w:t>ორგანული</w:t>
      </w:r>
      <w:r w:rsidRPr="00B71633">
        <w:rPr>
          <w:b/>
          <w:bCs/>
          <w:sz w:val="24"/>
          <w:szCs w:val="24"/>
          <w:lang w:val="ka-GE"/>
        </w:rPr>
        <w:t xml:space="preserve"> </w:t>
      </w:r>
      <w:r w:rsidRPr="00B71633">
        <w:rPr>
          <w:rFonts w:ascii="Sylfaen" w:hAnsi="Sylfaen" w:cs="Sylfaen"/>
          <w:b/>
          <w:bCs/>
          <w:sz w:val="24"/>
          <w:szCs w:val="24"/>
          <w:lang w:val="ka-GE"/>
        </w:rPr>
        <w:t>კანონი</w:t>
      </w:r>
    </w:p>
    <w:p w:rsidR="00B71633" w:rsidRPr="00B71633" w:rsidRDefault="00B71633" w:rsidP="00B7163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p>
    <w:p w:rsidR="00B71633" w:rsidRDefault="00B71633" w:rsidP="00B7163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b/>
          <w:bCs/>
          <w:sz w:val="24"/>
          <w:szCs w:val="24"/>
          <w:lang w:val="ka-GE"/>
        </w:rPr>
      </w:pPr>
      <w:r w:rsidRPr="00B71633">
        <w:rPr>
          <w:b/>
          <w:bCs/>
          <w:sz w:val="24"/>
          <w:szCs w:val="24"/>
          <w:lang w:val="ka-GE"/>
        </w:rPr>
        <w:t>„</w:t>
      </w:r>
      <w:r w:rsidRPr="00B71633">
        <w:rPr>
          <w:rFonts w:ascii="Sylfaen" w:hAnsi="Sylfaen" w:cs="Sylfaen"/>
          <w:b/>
          <w:bCs/>
          <w:sz w:val="24"/>
          <w:szCs w:val="24"/>
          <w:lang w:val="ka-GE"/>
        </w:rPr>
        <w:t>ნორმატიული</w:t>
      </w:r>
      <w:r w:rsidRPr="00B71633">
        <w:rPr>
          <w:b/>
          <w:bCs/>
          <w:sz w:val="24"/>
          <w:szCs w:val="24"/>
          <w:lang w:val="ka-GE"/>
        </w:rPr>
        <w:t xml:space="preserve"> </w:t>
      </w:r>
      <w:r w:rsidRPr="00B71633">
        <w:rPr>
          <w:rFonts w:ascii="Sylfaen" w:hAnsi="Sylfaen" w:cs="Sylfaen"/>
          <w:b/>
          <w:bCs/>
          <w:sz w:val="24"/>
          <w:szCs w:val="24"/>
          <w:lang w:val="ka-GE"/>
        </w:rPr>
        <w:t>აქტების</w:t>
      </w:r>
      <w:r w:rsidRPr="00B71633">
        <w:rPr>
          <w:b/>
          <w:bCs/>
          <w:sz w:val="24"/>
          <w:szCs w:val="24"/>
          <w:lang w:val="ka-GE"/>
        </w:rPr>
        <w:t xml:space="preserve"> </w:t>
      </w:r>
      <w:r w:rsidRPr="00B71633">
        <w:rPr>
          <w:rFonts w:ascii="Sylfaen" w:hAnsi="Sylfaen" w:cs="Sylfaen"/>
          <w:b/>
          <w:bCs/>
          <w:sz w:val="24"/>
          <w:szCs w:val="24"/>
          <w:lang w:val="ka-GE"/>
        </w:rPr>
        <w:t>შესახებ</w:t>
      </w:r>
      <w:r w:rsidRPr="00B71633">
        <w:rPr>
          <w:b/>
          <w:bCs/>
          <w:sz w:val="24"/>
          <w:szCs w:val="24"/>
          <w:lang w:val="ka-GE"/>
        </w:rPr>
        <w:t xml:space="preserve">“ </w:t>
      </w:r>
    </w:p>
    <w:p w:rsidR="00B71633" w:rsidRPr="00B71633" w:rsidRDefault="00B71633" w:rsidP="00B7163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r w:rsidRPr="00B71633">
        <w:rPr>
          <w:rFonts w:ascii="Sylfaen" w:hAnsi="Sylfaen" w:cs="Sylfaen"/>
          <w:b/>
          <w:bCs/>
          <w:sz w:val="24"/>
          <w:szCs w:val="24"/>
          <w:lang w:val="ka-GE"/>
        </w:rPr>
        <w:t>საქართველოს</w:t>
      </w:r>
      <w:r w:rsidRPr="00B71633">
        <w:rPr>
          <w:b/>
          <w:bCs/>
          <w:sz w:val="24"/>
          <w:szCs w:val="24"/>
          <w:lang w:val="ka-GE"/>
        </w:rPr>
        <w:t xml:space="preserve"> </w:t>
      </w:r>
      <w:r w:rsidRPr="00B71633">
        <w:rPr>
          <w:rFonts w:ascii="Sylfaen" w:hAnsi="Sylfaen" w:cs="Sylfaen"/>
          <w:b/>
          <w:bCs/>
          <w:sz w:val="24"/>
          <w:szCs w:val="24"/>
          <w:lang w:val="ka-GE"/>
        </w:rPr>
        <w:t>ორგანულ</w:t>
      </w:r>
      <w:r w:rsidRPr="00B71633">
        <w:rPr>
          <w:b/>
          <w:bCs/>
          <w:sz w:val="24"/>
          <w:szCs w:val="24"/>
          <w:lang w:val="ka-GE"/>
        </w:rPr>
        <w:t xml:space="preserve"> </w:t>
      </w:r>
      <w:r w:rsidRPr="00B71633">
        <w:rPr>
          <w:rFonts w:ascii="Sylfaen" w:hAnsi="Sylfaen" w:cs="Sylfaen"/>
          <w:b/>
          <w:bCs/>
          <w:sz w:val="24"/>
          <w:szCs w:val="24"/>
          <w:lang w:val="ka-GE"/>
        </w:rPr>
        <w:t>კანონში</w:t>
      </w:r>
      <w:r w:rsidRPr="00B71633">
        <w:rPr>
          <w:b/>
          <w:bCs/>
          <w:sz w:val="24"/>
          <w:szCs w:val="24"/>
          <w:lang w:val="ka-GE"/>
        </w:rPr>
        <w:t xml:space="preserve"> </w:t>
      </w:r>
      <w:r w:rsidRPr="00B71633">
        <w:rPr>
          <w:rFonts w:ascii="Sylfaen" w:hAnsi="Sylfaen" w:cs="Sylfaen"/>
          <w:b/>
          <w:bCs/>
          <w:sz w:val="24"/>
          <w:szCs w:val="24"/>
          <w:lang w:val="ka-GE"/>
        </w:rPr>
        <w:t>ცვლილების</w:t>
      </w:r>
      <w:r w:rsidRPr="00B71633">
        <w:rPr>
          <w:b/>
          <w:bCs/>
          <w:sz w:val="24"/>
          <w:szCs w:val="24"/>
          <w:lang w:val="ka-GE"/>
        </w:rPr>
        <w:t xml:space="preserve"> </w:t>
      </w:r>
      <w:r w:rsidRPr="00B71633">
        <w:rPr>
          <w:rFonts w:ascii="Sylfaen" w:hAnsi="Sylfaen" w:cs="Sylfaen"/>
          <w:b/>
          <w:bCs/>
          <w:sz w:val="24"/>
          <w:szCs w:val="24"/>
          <w:lang w:val="ka-GE"/>
        </w:rPr>
        <w:t>შეტანის</w:t>
      </w:r>
      <w:r w:rsidRPr="00B71633">
        <w:rPr>
          <w:b/>
          <w:bCs/>
          <w:sz w:val="24"/>
          <w:szCs w:val="24"/>
          <w:lang w:val="ka-GE"/>
        </w:rPr>
        <w:t xml:space="preserve"> </w:t>
      </w:r>
      <w:r w:rsidRPr="00B71633">
        <w:rPr>
          <w:rFonts w:ascii="Sylfaen" w:hAnsi="Sylfaen" w:cs="Sylfaen"/>
          <w:b/>
          <w:bCs/>
          <w:sz w:val="24"/>
          <w:szCs w:val="24"/>
          <w:lang w:val="ka-GE"/>
        </w:rPr>
        <w:t>შესახებ</w:t>
      </w:r>
      <w:r>
        <w:rPr>
          <w:rFonts w:ascii="Sylfaen" w:hAnsi="Sylfaen" w:cs="Sylfaen"/>
          <w:b/>
          <w:bCs/>
          <w:sz w:val="24"/>
          <w:szCs w:val="24"/>
          <w:lang w:val="ka-GE"/>
        </w:rPr>
        <w:t>“</w:t>
      </w:r>
    </w:p>
    <w:p w:rsidR="00B71633" w:rsidRPr="00B71633" w:rsidRDefault="00B71633" w:rsidP="00B7163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b/>
          <w:bCs/>
          <w:sz w:val="24"/>
          <w:szCs w:val="24"/>
          <w:lang w:val="ka-GE"/>
        </w:rPr>
      </w:pPr>
    </w:p>
    <w:p w:rsidR="003E181D" w:rsidRPr="003E181D" w:rsidRDefault="00B71633" w:rsidP="00F41F25">
      <w:pPr>
        <w:spacing w:after="0"/>
        <w:jc w:val="both"/>
        <w:rPr>
          <w:rFonts w:ascii="Sylfaen" w:hAnsi="Sylfaen"/>
          <w:bCs/>
          <w:sz w:val="24"/>
          <w:szCs w:val="24"/>
          <w:lang w:val="ka-GE"/>
        </w:rPr>
      </w:pPr>
      <w:r w:rsidRPr="00B71633">
        <w:rPr>
          <w:rFonts w:ascii="Sylfaen" w:hAnsi="Sylfaen" w:cs="Sylfaen"/>
          <w:b/>
          <w:bCs/>
          <w:sz w:val="24"/>
          <w:szCs w:val="24"/>
          <w:lang w:val="ka-GE"/>
        </w:rPr>
        <w:t>მუხლი</w:t>
      </w:r>
      <w:r w:rsidRPr="00B71633">
        <w:rPr>
          <w:b/>
          <w:bCs/>
          <w:sz w:val="24"/>
          <w:szCs w:val="24"/>
          <w:lang w:val="ka-GE"/>
        </w:rPr>
        <w:t xml:space="preserve"> 1. </w:t>
      </w:r>
      <w:r w:rsidRPr="00B71633">
        <w:rPr>
          <w:bCs/>
          <w:sz w:val="24"/>
          <w:szCs w:val="24"/>
          <w:lang w:val="ka-GE"/>
        </w:rPr>
        <w:t>„</w:t>
      </w:r>
      <w:r w:rsidRPr="00B71633">
        <w:rPr>
          <w:rFonts w:ascii="Sylfaen" w:hAnsi="Sylfaen" w:cs="Sylfaen"/>
          <w:bCs/>
          <w:sz w:val="24"/>
          <w:szCs w:val="24"/>
          <w:lang w:val="ka-GE"/>
        </w:rPr>
        <w:t>ნორმატიული</w:t>
      </w:r>
      <w:r w:rsidRPr="00B71633">
        <w:rPr>
          <w:bCs/>
          <w:sz w:val="24"/>
          <w:szCs w:val="24"/>
          <w:lang w:val="ka-GE"/>
        </w:rPr>
        <w:t xml:space="preserve"> </w:t>
      </w:r>
      <w:r w:rsidRPr="00B71633">
        <w:rPr>
          <w:rFonts w:ascii="Sylfaen" w:hAnsi="Sylfaen" w:cs="Sylfaen"/>
          <w:bCs/>
          <w:sz w:val="24"/>
          <w:szCs w:val="24"/>
          <w:lang w:val="ka-GE"/>
        </w:rPr>
        <w:t>აქტების</w:t>
      </w:r>
      <w:r w:rsidRPr="00B71633">
        <w:rPr>
          <w:bCs/>
          <w:sz w:val="24"/>
          <w:szCs w:val="24"/>
          <w:lang w:val="ka-GE"/>
        </w:rPr>
        <w:t xml:space="preserve"> </w:t>
      </w:r>
      <w:r w:rsidRPr="00B71633">
        <w:rPr>
          <w:rFonts w:ascii="Sylfaen" w:hAnsi="Sylfaen" w:cs="Sylfaen"/>
          <w:bCs/>
          <w:sz w:val="24"/>
          <w:szCs w:val="24"/>
          <w:lang w:val="ka-GE"/>
        </w:rPr>
        <w:t>შესახებ</w:t>
      </w:r>
      <w:r w:rsidRPr="00B71633">
        <w:rPr>
          <w:bCs/>
          <w:sz w:val="24"/>
          <w:szCs w:val="24"/>
          <w:lang w:val="ka-GE"/>
        </w:rPr>
        <w:t xml:space="preserve">“ </w:t>
      </w:r>
      <w:r w:rsidRPr="00B71633">
        <w:rPr>
          <w:rFonts w:ascii="Sylfaen" w:hAnsi="Sylfaen" w:cs="Sylfaen"/>
          <w:bCs/>
          <w:sz w:val="24"/>
          <w:szCs w:val="24"/>
          <w:lang w:val="ka-GE"/>
        </w:rPr>
        <w:t>საქართველოს</w:t>
      </w:r>
      <w:r w:rsidRPr="00B71633">
        <w:rPr>
          <w:bCs/>
          <w:sz w:val="24"/>
          <w:szCs w:val="24"/>
          <w:lang w:val="ka-GE"/>
        </w:rPr>
        <w:t xml:space="preserve"> </w:t>
      </w:r>
      <w:r w:rsidRPr="00B71633">
        <w:rPr>
          <w:rFonts w:ascii="Sylfaen" w:hAnsi="Sylfaen" w:cs="Sylfaen"/>
          <w:bCs/>
          <w:sz w:val="24"/>
          <w:szCs w:val="24"/>
          <w:lang w:val="ka-GE"/>
        </w:rPr>
        <w:t>ორგანულ</w:t>
      </w:r>
      <w:r w:rsidR="00F41F25">
        <w:rPr>
          <w:rFonts w:ascii="Sylfaen" w:hAnsi="Sylfaen" w:cs="Sylfaen"/>
          <w:bCs/>
          <w:sz w:val="24"/>
          <w:szCs w:val="24"/>
          <w:lang w:val="ka-GE"/>
        </w:rPr>
        <w:t>ი</w:t>
      </w:r>
      <w:r w:rsidRPr="00B71633">
        <w:rPr>
          <w:bCs/>
          <w:sz w:val="24"/>
          <w:szCs w:val="24"/>
          <w:lang w:val="ka-GE"/>
        </w:rPr>
        <w:t xml:space="preserve"> </w:t>
      </w:r>
      <w:r w:rsidRPr="00B71633">
        <w:rPr>
          <w:rFonts w:ascii="Sylfaen" w:hAnsi="Sylfaen" w:cs="Sylfaen"/>
          <w:bCs/>
          <w:sz w:val="24"/>
          <w:szCs w:val="24"/>
          <w:lang w:val="ka-GE"/>
        </w:rPr>
        <w:t>კანონი</w:t>
      </w:r>
      <w:r w:rsidR="003E181D">
        <w:rPr>
          <w:rFonts w:ascii="Sylfaen" w:hAnsi="Sylfaen" w:cs="Sylfaen"/>
          <w:bCs/>
          <w:sz w:val="24"/>
          <w:szCs w:val="24"/>
          <w:lang w:val="ka-GE"/>
        </w:rPr>
        <w:t>ს</w:t>
      </w:r>
      <w:r w:rsidRPr="00B71633">
        <w:rPr>
          <w:bCs/>
          <w:sz w:val="24"/>
          <w:szCs w:val="24"/>
          <w:lang w:val="ka-GE"/>
        </w:rPr>
        <w:t xml:space="preserve"> (</w:t>
      </w:r>
      <w:r w:rsidRPr="00B71633">
        <w:rPr>
          <w:rFonts w:ascii="Sylfaen" w:hAnsi="Sylfaen" w:cs="Sylfaen"/>
          <w:bCs/>
          <w:sz w:val="24"/>
          <w:szCs w:val="24"/>
          <w:lang w:val="ka-GE"/>
        </w:rPr>
        <w:t>საქართველოს</w:t>
      </w:r>
      <w:r w:rsidRPr="00B71633">
        <w:rPr>
          <w:bCs/>
          <w:sz w:val="24"/>
          <w:szCs w:val="24"/>
          <w:lang w:val="ka-GE"/>
        </w:rPr>
        <w:t xml:space="preserve"> </w:t>
      </w:r>
      <w:r w:rsidRPr="00B71633">
        <w:rPr>
          <w:rFonts w:ascii="Sylfaen" w:hAnsi="Sylfaen" w:cs="Sylfaen"/>
          <w:bCs/>
          <w:sz w:val="24"/>
          <w:szCs w:val="24"/>
          <w:lang w:val="ka-GE"/>
        </w:rPr>
        <w:t>საკანონმდებლო</w:t>
      </w:r>
      <w:r w:rsidRPr="00B71633">
        <w:rPr>
          <w:bCs/>
          <w:sz w:val="24"/>
          <w:szCs w:val="24"/>
          <w:lang w:val="ka-GE"/>
        </w:rPr>
        <w:t xml:space="preserve"> </w:t>
      </w:r>
      <w:r w:rsidRPr="00B71633">
        <w:rPr>
          <w:rFonts w:ascii="Sylfaen" w:hAnsi="Sylfaen" w:cs="Sylfaen"/>
          <w:bCs/>
          <w:sz w:val="24"/>
          <w:szCs w:val="24"/>
          <w:lang w:val="ka-GE"/>
        </w:rPr>
        <w:t>მაცნე</w:t>
      </w:r>
      <w:r w:rsidRPr="00B71633">
        <w:rPr>
          <w:bCs/>
          <w:sz w:val="24"/>
          <w:szCs w:val="24"/>
          <w:lang w:val="ka-GE"/>
        </w:rPr>
        <w:t xml:space="preserve"> (www.matsne.gov.ge), </w:t>
      </w:r>
      <w:r>
        <w:rPr>
          <w:rFonts w:ascii="Sylfaen" w:hAnsi="Sylfaen"/>
          <w:bCs/>
          <w:sz w:val="24"/>
          <w:szCs w:val="24"/>
          <w:lang w:val="ka-GE"/>
        </w:rPr>
        <w:t>22</w:t>
      </w:r>
      <w:r w:rsidRPr="00B71633">
        <w:rPr>
          <w:bCs/>
          <w:sz w:val="24"/>
          <w:szCs w:val="24"/>
          <w:lang w:val="ka-GE"/>
        </w:rPr>
        <w:t>.</w:t>
      </w:r>
      <w:r>
        <w:rPr>
          <w:rFonts w:ascii="Sylfaen" w:hAnsi="Sylfaen"/>
          <w:bCs/>
          <w:sz w:val="24"/>
          <w:szCs w:val="24"/>
          <w:lang w:val="ka-GE"/>
        </w:rPr>
        <w:t>1</w:t>
      </w:r>
      <w:r w:rsidRPr="00B71633">
        <w:rPr>
          <w:bCs/>
          <w:sz w:val="24"/>
          <w:szCs w:val="24"/>
          <w:lang w:val="ka-GE"/>
        </w:rPr>
        <w:t>0.20</w:t>
      </w:r>
      <w:r>
        <w:rPr>
          <w:rFonts w:ascii="Sylfaen" w:hAnsi="Sylfaen"/>
          <w:bCs/>
          <w:sz w:val="24"/>
          <w:szCs w:val="24"/>
          <w:lang w:val="ka-GE"/>
        </w:rPr>
        <w:t>09</w:t>
      </w:r>
      <w:r w:rsidRPr="00B71633">
        <w:rPr>
          <w:bCs/>
          <w:sz w:val="24"/>
          <w:szCs w:val="24"/>
          <w:lang w:val="ka-GE"/>
        </w:rPr>
        <w:t xml:space="preserve">, </w:t>
      </w:r>
      <w:r w:rsidRPr="00B71633">
        <w:rPr>
          <w:rFonts w:ascii="Sylfaen" w:hAnsi="Sylfaen" w:cs="Sylfaen"/>
          <w:bCs/>
          <w:sz w:val="24"/>
          <w:szCs w:val="24"/>
          <w:lang w:val="ka-GE"/>
        </w:rPr>
        <w:t>სარეგისტრაციო</w:t>
      </w:r>
      <w:r w:rsidRPr="00B71633">
        <w:rPr>
          <w:bCs/>
          <w:sz w:val="24"/>
          <w:szCs w:val="24"/>
          <w:lang w:val="ka-GE"/>
        </w:rPr>
        <w:t xml:space="preserve"> </w:t>
      </w:r>
      <w:r w:rsidRPr="00B71633">
        <w:rPr>
          <w:rFonts w:ascii="Sylfaen" w:hAnsi="Sylfaen" w:cs="Sylfaen"/>
          <w:bCs/>
          <w:sz w:val="24"/>
          <w:szCs w:val="24"/>
          <w:lang w:val="ka-GE"/>
        </w:rPr>
        <w:t>კოდი</w:t>
      </w:r>
      <w:r w:rsidRPr="00B71633">
        <w:rPr>
          <w:bCs/>
          <w:sz w:val="24"/>
          <w:szCs w:val="24"/>
          <w:lang w:val="ka-GE"/>
        </w:rPr>
        <w:t xml:space="preserve">: 010.240.010.05.001.003.647) </w:t>
      </w:r>
      <w:r w:rsidR="003E181D" w:rsidRPr="003E181D">
        <w:rPr>
          <w:rFonts w:ascii="Sylfaen" w:eastAsia="Times New Roman" w:hAnsi="Sylfaen" w:cs="Times New Roman"/>
          <w:sz w:val="24"/>
          <w:szCs w:val="24"/>
          <w:lang w:val="ka-GE"/>
        </w:rPr>
        <w:t>მე-17 მუხლის</w:t>
      </w:r>
      <w:r w:rsidR="003E181D">
        <w:rPr>
          <w:rFonts w:ascii="Sylfaen" w:hAnsi="Sylfaen"/>
          <w:bCs/>
          <w:sz w:val="24"/>
          <w:szCs w:val="24"/>
          <w:lang w:val="ka-GE"/>
        </w:rPr>
        <w:t>:</w:t>
      </w:r>
    </w:p>
    <w:p w:rsidR="003E181D" w:rsidRDefault="003E181D" w:rsidP="00C55832">
      <w:pPr>
        <w:spacing w:after="0"/>
        <w:ind w:firstLine="720"/>
        <w:jc w:val="both"/>
        <w:rPr>
          <w:rFonts w:ascii="Sylfaen" w:hAnsi="Sylfaen"/>
          <w:bCs/>
          <w:sz w:val="24"/>
          <w:szCs w:val="24"/>
          <w:lang w:val="ka-GE"/>
        </w:rPr>
      </w:pPr>
    </w:p>
    <w:p w:rsidR="00C55832" w:rsidRDefault="00C55832" w:rsidP="00C55832">
      <w:pPr>
        <w:spacing w:after="0"/>
        <w:ind w:firstLine="720"/>
        <w:jc w:val="both"/>
        <w:rPr>
          <w:rFonts w:ascii="Sylfaen" w:hAnsi="Sylfaen"/>
          <w:bCs/>
          <w:sz w:val="24"/>
          <w:szCs w:val="24"/>
          <w:lang w:val="ka-GE"/>
        </w:rPr>
      </w:pPr>
    </w:p>
    <w:p w:rsidR="00B71633" w:rsidRPr="003E181D" w:rsidRDefault="00B71633" w:rsidP="00C55832">
      <w:pPr>
        <w:pStyle w:val="ListParagraph"/>
        <w:numPr>
          <w:ilvl w:val="0"/>
          <w:numId w:val="29"/>
        </w:numPr>
        <w:spacing w:after="0"/>
        <w:ind w:left="0" w:firstLine="720"/>
        <w:jc w:val="both"/>
        <w:rPr>
          <w:rFonts w:ascii="Sylfaen" w:eastAsia="Times New Roman" w:hAnsi="Sylfaen" w:cs="Times New Roman"/>
          <w:sz w:val="24"/>
          <w:szCs w:val="24"/>
          <w:lang w:val="ka-GE"/>
        </w:rPr>
      </w:pPr>
      <w:r w:rsidRPr="003E181D">
        <w:rPr>
          <w:rFonts w:ascii="Sylfaen" w:eastAsia="Times New Roman" w:hAnsi="Sylfaen" w:cs="Times New Roman"/>
          <w:sz w:val="24"/>
          <w:szCs w:val="24"/>
          <w:lang w:val="ka-GE"/>
        </w:rPr>
        <w:t>პირველ პუნქტს დაემატოს შემდეგი შინაარსის „ბ</w:t>
      </w:r>
      <w:r w:rsidRPr="003E181D">
        <w:rPr>
          <w:rFonts w:ascii="Sylfaen" w:eastAsia="Times New Roman" w:hAnsi="Sylfaen" w:cs="Times New Roman"/>
          <w:sz w:val="24"/>
          <w:szCs w:val="24"/>
          <w:vertAlign w:val="superscript"/>
          <w:lang w:val="ka-GE"/>
        </w:rPr>
        <w:t>1</w:t>
      </w:r>
      <w:r w:rsidRPr="003E181D">
        <w:rPr>
          <w:rFonts w:ascii="Sylfaen" w:eastAsia="Times New Roman" w:hAnsi="Sylfaen" w:cs="Times New Roman"/>
          <w:sz w:val="24"/>
          <w:szCs w:val="24"/>
          <w:lang w:val="ka-GE"/>
        </w:rPr>
        <w:t>“ ქვეპუნქტი:</w:t>
      </w:r>
    </w:p>
    <w:p w:rsidR="00B71633" w:rsidRDefault="00B71633" w:rsidP="00C55832">
      <w:pPr>
        <w:pStyle w:val="ListParagraph"/>
        <w:spacing w:after="0"/>
        <w:ind w:left="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„ბ</w:t>
      </w:r>
      <w:r w:rsidRPr="00B71633">
        <w:rPr>
          <w:rFonts w:ascii="Sylfaen" w:eastAsia="Times New Roman" w:hAnsi="Sylfaen" w:cs="Times New Roman"/>
          <w:sz w:val="24"/>
          <w:szCs w:val="24"/>
          <w:vertAlign w:val="superscript"/>
          <w:lang w:val="ka-GE"/>
        </w:rPr>
        <w:t>1</w:t>
      </w:r>
      <w:r>
        <w:rPr>
          <w:rFonts w:ascii="Sylfaen" w:eastAsia="Times New Roman" w:hAnsi="Sylfaen" w:cs="Times New Roman"/>
          <w:sz w:val="24"/>
          <w:szCs w:val="24"/>
          <w:lang w:val="ka-GE"/>
        </w:rPr>
        <w:t>)</w:t>
      </w:r>
      <w:r w:rsidRPr="00B71633">
        <w:rPr>
          <w:rFonts w:ascii="Sylfaen" w:hAnsi="Sylfaen" w:cs="Sylfaen"/>
        </w:rPr>
        <w:t xml:space="preserve"> </w:t>
      </w:r>
      <w:r w:rsidRPr="00B71633">
        <w:rPr>
          <w:rFonts w:ascii="Sylfaen" w:eastAsia="Times New Roman" w:hAnsi="Sylfaen" w:cs="Times New Roman"/>
          <w:sz w:val="24"/>
          <w:szCs w:val="24"/>
          <w:lang w:val="ka-GE"/>
        </w:rPr>
        <w:t xml:space="preserve">კანონპროექტის </w:t>
      </w:r>
      <w:r>
        <w:rPr>
          <w:rFonts w:ascii="Sylfaen" w:eastAsia="Times New Roman" w:hAnsi="Sylfaen" w:cs="Times New Roman"/>
          <w:sz w:val="24"/>
          <w:szCs w:val="24"/>
          <w:lang w:val="ka-GE"/>
        </w:rPr>
        <w:t>ზე</w:t>
      </w:r>
      <w:r w:rsidRPr="00B71633">
        <w:rPr>
          <w:rFonts w:ascii="Sylfaen" w:eastAsia="Times New Roman" w:hAnsi="Sylfaen" w:cs="Times New Roman"/>
          <w:sz w:val="24"/>
          <w:szCs w:val="24"/>
          <w:lang w:val="ka-GE"/>
        </w:rPr>
        <w:t xml:space="preserve">გავლენის შეფასება </w:t>
      </w:r>
      <w:r>
        <w:rPr>
          <w:rFonts w:ascii="Sylfaen" w:eastAsia="Times New Roman" w:hAnsi="Sylfaen" w:cs="Times New Roman"/>
          <w:sz w:val="24"/>
          <w:szCs w:val="24"/>
          <w:lang w:val="ka-GE"/>
        </w:rPr>
        <w:t>ბავშვის უფლებრივ მდგომარეობაზე;“.</w:t>
      </w:r>
    </w:p>
    <w:p w:rsidR="003E181D" w:rsidRDefault="003E181D" w:rsidP="00C55832">
      <w:pPr>
        <w:pStyle w:val="ListParagraph"/>
        <w:spacing w:after="0"/>
        <w:ind w:left="0" w:firstLine="720"/>
        <w:jc w:val="both"/>
        <w:rPr>
          <w:rFonts w:ascii="Sylfaen" w:eastAsia="Times New Roman" w:hAnsi="Sylfaen" w:cs="Times New Roman"/>
          <w:sz w:val="24"/>
          <w:szCs w:val="24"/>
          <w:lang w:val="ka-GE"/>
        </w:rPr>
      </w:pPr>
    </w:p>
    <w:p w:rsidR="00C55832" w:rsidRDefault="00C55832" w:rsidP="00C55832">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line="360" w:lineRule="auto"/>
        <w:ind w:left="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მე-5 პუნქტს დაემატოს შემდეგი შინაარსის „დ“ ქვეპუნქტი:</w:t>
      </w:r>
    </w:p>
    <w:p w:rsidR="00C55832" w:rsidRPr="00F96106" w:rsidRDefault="00C55832" w:rsidP="00C558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line="360" w:lineRule="auto"/>
        <w:ind w:left="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C55832">
        <w:rPr>
          <w:rFonts w:ascii="Sylfaen" w:eastAsia="Times New Roman" w:hAnsi="Sylfaen" w:cs="Times New Roman"/>
          <w:sz w:val="24"/>
          <w:szCs w:val="24"/>
          <w:lang w:val="ka-GE"/>
        </w:rPr>
        <w:t xml:space="preserve">დ) ნორმატიული აქტის ზეგავლენის შეფასება ბავშვის უფლებრივ მდგომარეობაზე (საქართველოს მთავრობის ან მუნიციპალიტეტის ორგანოს მიერ შემუშავებული </w:t>
      </w:r>
      <w:r w:rsidRPr="00F96106">
        <w:rPr>
          <w:rFonts w:ascii="Sylfaen" w:eastAsia="Times New Roman" w:hAnsi="Sylfaen" w:cs="Times New Roman"/>
          <w:sz w:val="24"/>
          <w:szCs w:val="24"/>
          <w:lang w:val="ka-GE"/>
        </w:rPr>
        <w:t>ნორმატიული აქტის შემთხვევაში).“.</w:t>
      </w:r>
    </w:p>
    <w:p w:rsidR="003E181D" w:rsidRPr="00F96106" w:rsidRDefault="003E181D" w:rsidP="00C55832">
      <w:pPr>
        <w:pStyle w:val="ListParagraph"/>
        <w:spacing w:after="0"/>
        <w:ind w:left="0" w:firstLine="720"/>
        <w:jc w:val="both"/>
        <w:rPr>
          <w:rFonts w:ascii="Sylfaen" w:eastAsia="Times New Roman" w:hAnsi="Sylfaen" w:cs="Times New Roman"/>
          <w:sz w:val="24"/>
          <w:szCs w:val="24"/>
          <w:lang w:val="ka-GE"/>
        </w:rPr>
      </w:pPr>
    </w:p>
    <w:bookmarkEnd w:id="0"/>
    <w:p w:rsidR="000C12B4" w:rsidRPr="00F96106" w:rsidRDefault="000C12B4" w:rsidP="00C558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Cs/>
          <w:sz w:val="24"/>
          <w:szCs w:val="24"/>
          <w:lang w:val="ka-GE"/>
        </w:rPr>
      </w:pPr>
    </w:p>
    <w:p w:rsidR="00B35250" w:rsidRPr="00DD35A3" w:rsidRDefault="00B35250"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F96106">
        <w:rPr>
          <w:rFonts w:ascii="Sylfaen" w:hAnsi="Sylfaen" w:cs="Sylfaen"/>
          <w:b/>
          <w:bCs/>
          <w:sz w:val="24"/>
          <w:szCs w:val="24"/>
          <w:lang w:val="ka-GE"/>
        </w:rPr>
        <w:t xml:space="preserve">მუხლი 2. </w:t>
      </w:r>
      <w:r w:rsidRPr="00F96106">
        <w:rPr>
          <w:rFonts w:ascii="Sylfaen" w:hAnsi="Sylfaen" w:cs="Sylfaen"/>
          <w:sz w:val="24"/>
          <w:szCs w:val="24"/>
          <w:lang w:val="ka-GE"/>
        </w:rPr>
        <w:t xml:space="preserve"> ეს კანონი ამოქმედდეს</w:t>
      </w:r>
      <w:r w:rsidR="009800A3" w:rsidRPr="00F96106">
        <w:rPr>
          <w:rFonts w:ascii="Sylfaen" w:hAnsi="Sylfaen" w:cs="Sylfaen"/>
          <w:sz w:val="24"/>
          <w:szCs w:val="24"/>
          <w:lang w:val="ka-GE"/>
        </w:rPr>
        <w:t xml:space="preserve"> </w:t>
      </w:r>
      <w:r w:rsidR="003E181D" w:rsidRPr="00F96106">
        <w:rPr>
          <w:rFonts w:ascii="Sylfaen" w:hAnsi="Sylfaen" w:cs="Sylfaen"/>
          <w:sz w:val="24"/>
          <w:szCs w:val="24"/>
          <w:lang w:val="ka-GE"/>
        </w:rPr>
        <w:t>2020 წლის 1 ივნისიდან</w:t>
      </w:r>
      <w:r w:rsidRPr="00F96106">
        <w:rPr>
          <w:rFonts w:ascii="Sylfaen" w:hAnsi="Sylfaen" w:cs="Sylfaen"/>
          <w:sz w:val="24"/>
          <w:szCs w:val="24"/>
          <w:lang w:val="ka-GE"/>
        </w:rPr>
        <w:t>.</w:t>
      </w:r>
      <w:r w:rsidRPr="00DD35A3">
        <w:rPr>
          <w:rFonts w:ascii="Sylfaen" w:hAnsi="Sylfaen" w:cs="Sylfaen"/>
          <w:sz w:val="24"/>
          <w:szCs w:val="24"/>
          <w:lang w:val="ka-GE"/>
        </w:rPr>
        <w:t xml:space="preserve"> </w:t>
      </w:r>
    </w:p>
    <w:p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rsidR="005D5C6B" w:rsidRDefault="00B352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r w:rsidRPr="00777697">
        <w:rPr>
          <w:rFonts w:ascii="Sylfaen" w:hAnsi="Sylfaen" w:cs="Sylfaen"/>
          <w:sz w:val="24"/>
          <w:szCs w:val="24"/>
          <w:lang w:val="ka-GE"/>
        </w:rPr>
        <w:t xml:space="preserve">       </w:t>
      </w:r>
      <w:r w:rsidRPr="00777697">
        <w:rPr>
          <w:rFonts w:ascii="Sylfaen" w:hAnsi="Sylfaen" w:cs="Sylfaen"/>
          <w:b/>
          <w:sz w:val="24"/>
          <w:szCs w:val="24"/>
          <w:lang w:val="ka-GE"/>
        </w:rPr>
        <w:t xml:space="preserve">საქართველოს პრეზიდენტი </w:t>
      </w:r>
      <w:r w:rsidRPr="00777697">
        <w:rPr>
          <w:rFonts w:ascii="Sylfaen" w:hAnsi="Sylfaen" w:cs="Sylfaen"/>
          <w:b/>
          <w:sz w:val="24"/>
          <w:szCs w:val="24"/>
          <w:lang w:val="ka-GE"/>
        </w:rPr>
        <w:tab/>
      </w:r>
      <w:r w:rsidR="005D5C6B">
        <w:rPr>
          <w:rFonts w:ascii="Sylfaen" w:hAnsi="Sylfaen" w:cs="Sylfaen"/>
          <w:b/>
          <w:sz w:val="24"/>
          <w:szCs w:val="24"/>
          <w:lang w:val="ka-GE"/>
        </w:rPr>
        <w:t xml:space="preserve"> </w:t>
      </w:r>
      <w:r w:rsidR="00F43BB0">
        <w:rPr>
          <w:rFonts w:ascii="Sylfaen" w:hAnsi="Sylfaen" w:cs="Sylfaen"/>
          <w:b/>
          <w:sz w:val="24"/>
          <w:szCs w:val="24"/>
          <w:lang w:val="ka-GE"/>
        </w:rPr>
        <w:t xml:space="preserve">     </w:t>
      </w:r>
      <w:r w:rsidR="005D5C6B">
        <w:rPr>
          <w:rFonts w:ascii="Sylfaen" w:hAnsi="Sylfaen" w:cs="Sylfaen"/>
          <w:b/>
          <w:sz w:val="24"/>
          <w:szCs w:val="24"/>
          <w:lang w:val="ka-GE"/>
        </w:rPr>
        <w:t xml:space="preserve">            სალომე ზურაბიშვილი</w:t>
      </w:r>
      <w:r w:rsidRPr="00777697">
        <w:rPr>
          <w:rFonts w:ascii="Sylfaen" w:hAnsi="Sylfaen" w:cs="Sylfaen"/>
          <w:b/>
          <w:sz w:val="24"/>
          <w:szCs w:val="24"/>
          <w:lang w:val="ka-GE"/>
        </w:rPr>
        <w:t xml:space="preserve"> </w:t>
      </w:r>
    </w:p>
    <w:p w:rsid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rsidR="00C06B6D" w:rsidRPr="005B6ACA" w:rsidRDefault="00C06B6D" w:rsidP="00C06B6D">
      <w:pPr>
        <w:tabs>
          <w:tab w:val="left" w:pos="10170"/>
        </w:tabs>
        <w:ind w:right="90"/>
        <w:jc w:val="center"/>
        <w:rPr>
          <w:rFonts w:ascii="Sylfaen" w:hAnsi="Sylfaen"/>
          <w:b/>
          <w:sz w:val="24"/>
          <w:szCs w:val="24"/>
          <w:lang w:val="ka-GE"/>
        </w:rPr>
      </w:pPr>
      <w:r w:rsidRPr="005B6ACA">
        <w:rPr>
          <w:rFonts w:ascii="Sylfaen" w:hAnsi="Sylfaen"/>
          <w:b/>
          <w:sz w:val="24"/>
          <w:szCs w:val="24"/>
          <w:lang w:val="ka-GE"/>
        </w:rPr>
        <w:t>განმარტებითი ბარათი</w:t>
      </w:r>
    </w:p>
    <w:p w:rsidR="00C06B6D" w:rsidRDefault="00C06B6D" w:rsidP="00C06B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Pr>
          <w:rFonts w:ascii="Sylfaen" w:hAnsi="Sylfaen"/>
          <w:b/>
          <w:sz w:val="24"/>
          <w:szCs w:val="24"/>
          <w:lang w:val="ka-GE"/>
        </w:rPr>
        <w:t xml:space="preserve">საქართველოს </w:t>
      </w:r>
      <w:r w:rsidR="00E13385">
        <w:rPr>
          <w:rFonts w:ascii="Sylfaen" w:hAnsi="Sylfaen"/>
          <w:b/>
          <w:sz w:val="24"/>
          <w:szCs w:val="24"/>
          <w:lang w:val="ka-GE"/>
        </w:rPr>
        <w:t xml:space="preserve">ორგანული </w:t>
      </w:r>
      <w:r>
        <w:rPr>
          <w:rFonts w:ascii="Sylfaen" w:hAnsi="Sylfaen"/>
          <w:b/>
          <w:sz w:val="24"/>
          <w:szCs w:val="24"/>
          <w:lang w:val="ka-GE"/>
        </w:rPr>
        <w:t>კანონის პროექტზე</w:t>
      </w:r>
    </w:p>
    <w:p w:rsidR="00C06B6D" w:rsidRDefault="00C06B6D" w:rsidP="00C06B6D">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b/>
          <w:bCs/>
          <w:sz w:val="24"/>
          <w:szCs w:val="24"/>
          <w:lang w:val="ka-GE"/>
        </w:rPr>
      </w:pPr>
      <w:r w:rsidRPr="00B71633">
        <w:rPr>
          <w:b/>
          <w:bCs/>
          <w:sz w:val="24"/>
          <w:szCs w:val="24"/>
          <w:lang w:val="ka-GE"/>
        </w:rPr>
        <w:t>„</w:t>
      </w:r>
      <w:r w:rsidRPr="00B71633">
        <w:rPr>
          <w:rFonts w:ascii="Sylfaen" w:hAnsi="Sylfaen" w:cs="Sylfaen"/>
          <w:b/>
          <w:bCs/>
          <w:sz w:val="24"/>
          <w:szCs w:val="24"/>
          <w:lang w:val="ka-GE"/>
        </w:rPr>
        <w:t>ნორმატიული</w:t>
      </w:r>
      <w:r w:rsidRPr="00B71633">
        <w:rPr>
          <w:b/>
          <w:bCs/>
          <w:sz w:val="24"/>
          <w:szCs w:val="24"/>
          <w:lang w:val="ka-GE"/>
        </w:rPr>
        <w:t xml:space="preserve"> </w:t>
      </w:r>
      <w:r w:rsidRPr="00B71633">
        <w:rPr>
          <w:rFonts w:ascii="Sylfaen" w:hAnsi="Sylfaen" w:cs="Sylfaen"/>
          <w:b/>
          <w:bCs/>
          <w:sz w:val="24"/>
          <w:szCs w:val="24"/>
          <w:lang w:val="ka-GE"/>
        </w:rPr>
        <w:t>აქტების</w:t>
      </w:r>
      <w:r w:rsidRPr="00B71633">
        <w:rPr>
          <w:b/>
          <w:bCs/>
          <w:sz w:val="24"/>
          <w:szCs w:val="24"/>
          <w:lang w:val="ka-GE"/>
        </w:rPr>
        <w:t xml:space="preserve"> </w:t>
      </w:r>
      <w:r w:rsidRPr="00B71633">
        <w:rPr>
          <w:rFonts w:ascii="Sylfaen" w:hAnsi="Sylfaen" w:cs="Sylfaen"/>
          <w:b/>
          <w:bCs/>
          <w:sz w:val="24"/>
          <w:szCs w:val="24"/>
          <w:lang w:val="ka-GE"/>
        </w:rPr>
        <w:t>შესახებ</w:t>
      </w:r>
      <w:r w:rsidRPr="00B71633">
        <w:rPr>
          <w:b/>
          <w:bCs/>
          <w:sz w:val="24"/>
          <w:szCs w:val="24"/>
          <w:lang w:val="ka-GE"/>
        </w:rPr>
        <w:t xml:space="preserve">“ </w:t>
      </w:r>
    </w:p>
    <w:p w:rsidR="00C06B6D" w:rsidRPr="008B1B42" w:rsidRDefault="00C06B6D" w:rsidP="00C06B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Pr>
          <w:rFonts w:ascii="Sylfaen" w:hAnsi="Sylfaen" w:cs="Sylfaen"/>
          <w:b/>
          <w:bCs/>
          <w:sz w:val="24"/>
          <w:szCs w:val="24"/>
          <w:lang w:val="ka-GE"/>
        </w:rPr>
        <w:t xml:space="preserve">საქართველოს </w:t>
      </w:r>
      <w:r w:rsidR="00040CC4">
        <w:rPr>
          <w:rFonts w:ascii="Sylfaen" w:hAnsi="Sylfaen" w:cs="Sylfaen"/>
          <w:b/>
          <w:bCs/>
          <w:sz w:val="24"/>
          <w:szCs w:val="24"/>
          <w:lang w:val="ka-GE"/>
        </w:rPr>
        <w:t xml:space="preserve">ორგანულ </w:t>
      </w:r>
      <w:r>
        <w:rPr>
          <w:rFonts w:ascii="Sylfaen" w:hAnsi="Sylfaen" w:cs="Sylfaen"/>
          <w:b/>
          <w:bCs/>
          <w:sz w:val="24"/>
          <w:szCs w:val="24"/>
          <w:lang w:val="ka-GE"/>
        </w:rPr>
        <w:t>კანონში ცვლილების შეტანის თაობაზე“</w:t>
      </w:r>
    </w:p>
    <w:p w:rsidR="00C06B6D" w:rsidRPr="005B6ACA" w:rsidRDefault="00C06B6D" w:rsidP="00C06B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rsidR="00C06B6D" w:rsidRPr="005B6ACA" w:rsidRDefault="00C06B6D" w:rsidP="00C06B6D">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rsidR="00C06B6D" w:rsidRPr="005B6ACA" w:rsidRDefault="00C06B6D" w:rsidP="00C06B6D">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ა.ა) კანონპროექტის მიღების მიზეზი:</w:t>
      </w:r>
    </w:p>
    <w:p w:rsidR="00C06B6D" w:rsidRDefault="00C06B6D" w:rsidP="008A7F88">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rsidR="008A7F88" w:rsidRPr="008A7F88" w:rsidRDefault="008A7F88" w:rsidP="008A7F88">
      <w:pPr>
        <w:tabs>
          <w:tab w:val="left" w:pos="10170"/>
        </w:tabs>
        <w:spacing w:after="0"/>
        <w:ind w:left="-360" w:right="105" w:firstLine="720"/>
        <w:jc w:val="both"/>
        <w:rPr>
          <w:rFonts w:ascii="Sylfaen" w:hAnsi="Sylfaen"/>
          <w:sz w:val="24"/>
          <w:szCs w:val="24"/>
          <w:lang w:val="ka-GE"/>
        </w:rPr>
      </w:pPr>
      <w:r w:rsidRPr="008A7F88">
        <w:rPr>
          <w:rFonts w:ascii="Sylfaen" w:hAnsi="Sylfaen"/>
          <w:sz w:val="24"/>
          <w:szCs w:val="24"/>
          <w:lang w:val="ka-GE"/>
        </w:rPr>
        <w:t>„ნორმატიული აქტების შესახებ“ საქართველოს ორგანულ</w:t>
      </w:r>
      <w:r>
        <w:rPr>
          <w:rFonts w:ascii="Sylfaen" w:hAnsi="Sylfaen"/>
          <w:sz w:val="24"/>
          <w:szCs w:val="24"/>
          <w:lang w:val="ka-GE"/>
        </w:rPr>
        <w:t>ი</w:t>
      </w:r>
      <w:r w:rsidRPr="008A7F88">
        <w:rPr>
          <w:rFonts w:ascii="Sylfaen" w:hAnsi="Sylfaen"/>
          <w:sz w:val="24"/>
          <w:szCs w:val="24"/>
          <w:lang w:val="ka-GE"/>
        </w:rPr>
        <w:t xml:space="preserve"> კანონ</w:t>
      </w:r>
      <w:r>
        <w:rPr>
          <w:rFonts w:ascii="Sylfaen" w:hAnsi="Sylfaen"/>
          <w:sz w:val="24"/>
          <w:szCs w:val="24"/>
          <w:lang w:val="ka-GE"/>
        </w:rPr>
        <w:t xml:space="preserve">ი არ ითვალისწინებს საკანონმდებლო ინიციატივის უფლების მქონე პირთა ვალდებულებას შეაფასონ </w:t>
      </w:r>
      <w:r w:rsidRPr="008A7F88">
        <w:rPr>
          <w:rFonts w:ascii="Sylfaen" w:hAnsi="Sylfaen"/>
          <w:sz w:val="24"/>
          <w:szCs w:val="24"/>
          <w:lang w:val="ka-GE"/>
        </w:rPr>
        <w:t xml:space="preserve">კანონპროექტის </w:t>
      </w:r>
      <w:r>
        <w:rPr>
          <w:rFonts w:ascii="Sylfaen" w:hAnsi="Sylfaen"/>
          <w:sz w:val="24"/>
          <w:szCs w:val="24"/>
          <w:lang w:val="ka-GE"/>
        </w:rPr>
        <w:t>ზეგავლენა</w:t>
      </w:r>
      <w:r w:rsidRPr="008A7F88">
        <w:rPr>
          <w:rFonts w:ascii="Sylfaen" w:hAnsi="Sylfaen"/>
          <w:sz w:val="24"/>
          <w:szCs w:val="24"/>
          <w:lang w:val="ka-GE"/>
        </w:rPr>
        <w:t xml:space="preserve"> ბავშვის უფლებრივ მდგომარეობაზე</w:t>
      </w:r>
      <w:r>
        <w:rPr>
          <w:rFonts w:ascii="Sylfaen" w:hAnsi="Sylfaen"/>
          <w:sz w:val="24"/>
          <w:szCs w:val="24"/>
          <w:lang w:val="ka-GE"/>
        </w:rPr>
        <w:t>.</w:t>
      </w:r>
      <w:r w:rsidR="00C55832">
        <w:rPr>
          <w:rFonts w:ascii="Sylfaen" w:hAnsi="Sylfaen"/>
          <w:sz w:val="24"/>
          <w:szCs w:val="24"/>
          <w:lang w:val="ka-GE"/>
        </w:rPr>
        <w:t xml:space="preserve"> ასეთ ვალდებულებას აღნიშნული კანონი ასევე არ ითვალისწინებს </w:t>
      </w:r>
      <w:r w:rsidR="00C55832" w:rsidRPr="00C55832">
        <w:rPr>
          <w:rFonts w:ascii="Sylfaen" w:eastAsia="Times New Roman" w:hAnsi="Sylfaen" w:cs="Times New Roman"/>
          <w:sz w:val="24"/>
          <w:szCs w:val="24"/>
          <w:lang w:val="ka-GE"/>
        </w:rPr>
        <w:t>საქართველოს მთავრობის ან მუნიციპალიტეტის ორგანოს მიერ შემუშავებული ნორმატიული აქტის</w:t>
      </w:r>
      <w:r w:rsidR="00C55832">
        <w:rPr>
          <w:rFonts w:ascii="Sylfaen" w:eastAsia="Times New Roman" w:hAnsi="Sylfaen" w:cs="Times New Roman"/>
          <w:sz w:val="24"/>
          <w:szCs w:val="24"/>
          <w:lang w:val="ka-GE"/>
        </w:rPr>
        <w:t xml:space="preserve"> შემთხვევაშიც.</w:t>
      </w:r>
      <w:r>
        <w:rPr>
          <w:rFonts w:ascii="Sylfaen" w:hAnsi="Sylfaen"/>
          <w:sz w:val="24"/>
          <w:szCs w:val="24"/>
          <w:lang w:val="ka-GE"/>
        </w:rPr>
        <w:t xml:space="preserve"> </w:t>
      </w:r>
      <w:r w:rsidRPr="008A7F88">
        <w:rPr>
          <w:rFonts w:ascii="Sylfaen" w:hAnsi="Sylfaen"/>
          <w:sz w:val="24"/>
          <w:szCs w:val="24"/>
          <w:lang w:val="ka-GE"/>
        </w:rPr>
        <w:t>საქართველოს კანონის „ბავშვის უფლებათა კოდექსის“ პროექტით</w:t>
      </w:r>
      <w:r>
        <w:rPr>
          <w:rFonts w:ascii="Sylfaen" w:hAnsi="Sylfaen"/>
          <w:sz w:val="24"/>
          <w:szCs w:val="24"/>
          <w:lang w:val="ka-GE"/>
        </w:rPr>
        <w:t xml:space="preserve"> გათვალისწინებულია აღნიშნული შეფასების სავალდებულო წესით განხორციელება ყველა კანონპროექტზე</w:t>
      </w:r>
      <w:r w:rsidR="00C55832">
        <w:rPr>
          <w:rFonts w:ascii="Sylfaen" w:hAnsi="Sylfaen"/>
          <w:sz w:val="24"/>
          <w:szCs w:val="24"/>
          <w:lang w:val="ka-GE"/>
        </w:rPr>
        <w:t xml:space="preserve"> და ზემოთ მითითებულ კანონქვემდებარე ნორმატიულ აქტებზე</w:t>
      </w:r>
      <w:r>
        <w:rPr>
          <w:rFonts w:ascii="Sylfaen" w:hAnsi="Sylfaen"/>
          <w:sz w:val="24"/>
          <w:szCs w:val="24"/>
          <w:lang w:val="ka-GE"/>
        </w:rPr>
        <w:t xml:space="preserve">, რაც საჭიროებს შესაბამის ასახვას </w:t>
      </w:r>
      <w:r w:rsidRPr="008A7F88">
        <w:rPr>
          <w:rFonts w:ascii="Sylfaen" w:hAnsi="Sylfaen"/>
          <w:sz w:val="24"/>
          <w:szCs w:val="24"/>
          <w:lang w:val="ka-GE"/>
        </w:rPr>
        <w:t xml:space="preserve">„ნორმატიული აქტების შესახებ“ საქართველოს </w:t>
      </w:r>
      <w:r w:rsidR="00134EF2">
        <w:rPr>
          <w:rFonts w:ascii="Sylfaen" w:hAnsi="Sylfaen"/>
          <w:sz w:val="24"/>
          <w:szCs w:val="24"/>
          <w:lang w:val="ka-GE"/>
        </w:rPr>
        <w:t>ორგანულ</w:t>
      </w:r>
      <w:r w:rsidRPr="008A7F88">
        <w:rPr>
          <w:rFonts w:ascii="Sylfaen" w:hAnsi="Sylfaen"/>
          <w:sz w:val="24"/>
          <w:szCs w:val="24"/>
          <w:lang w:val="ka-GE"/>
        </w:rPr>
        <w:t xml:space="preserve"> კანონ</w:t>
      </w:r>
      <w:r>
        <w:rPr>
          <w:rFonts w:ascii="Sylfaen" w:hAnsi="Sylfaen"/>
          <w:sz w:val="24"/>
          <w:szCs w:val="24"/>
          <w:lang w:val="ka-GE"/>
        </w:rPr>
        <w:t>ში.</w:t>
      </w:r>
    </w:p>
    <w:p w:rsidR="00C06B6D" w:rsidRDefault="00C06B6D" w:rsidP="00C06B6D">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rsidR="00C06B6D" w:rsidRPr="00B80EC4" w:rsidRDefault="00C06B6D" w:rsidP="008A7F88">
      <w:pPr>
        <w:spacing w:after="0"/>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C06B6D">
        <w:rPr>
          <w:rFonts w:ascii="Sylfaen" w:hAnsi="Sylfaen"/>
          <w:sz w:val="24"/>
          <w:szCs w:val="24"/>
          <w:lang w:val="ka-GE"/>
        </w:rPr>
        <w:t xml:space="preserve">„ნორმატიული აქტების შესახებ“ </w:t>
      </w:r>
      <w:r>
        <w:rPr>
          <w:rFonts w:ascii="Sylfaen" w:hAnsi="Sylfaen"/>
          <w:sz w:val="24"/>
          <w:szCs w:val="24"/>
          <w:lang w:val="ka-GE"/>
        </w:rPr>
        <w:t xml:space="preserve">საქართველოს </w:t>
      </w:r>
      <w:r w:rsidR="00E13385">
        <w:rPr>
          <w:rFonts w:ascii="Sylfaen" w:hAnsi="Sylfaen"/>
          <w:sz w:val="24"/>
          <w:szCs w:val="24"/>
          <w:lang w:val="ka-GE"/>
        </w:rPr>
        <w:t xml:space="preserve">ორგანული </w:t>
      </w:r>
      <w:r>
        <w:rPr>
          <w:rFonts w:ascii="Sylfaen" w:hAnsi="Sylfaen"/>
          <w:sz w:val="24"/>
          <w:szCs w:val="24"/>
          <w:lang w:val="ka-GE"/>
        </w:rPr>
        <w:t>კანონის შესაბამისობაშ</w:t>
      </w:r>
      <w:r w:rsidR="00E13385">
        <w:rPr>
          <w:rFonts w:ascii="Sylfaen" w:hAnsi="Sylfaen"/>
          <w:sz w:val="24"/>
          <w:szCs w:val="24"/>
          <w:lang w:val="ka-GE"/>
        </w:rPr>
        <w:t>ი</w:t>
      </w:r>
      <w:r>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rsidR="00C06B6D" w:rsidRPr="00424152" w:rsidRDefault="00C06B6D" w:rsidP="00C06B6D">
      <w:pPr>
        <w:tabs>
          <w:tab w:val="left" w:pos="10170"/>
        </w:tabs>
        <w:spacing w:after="0"/>
        <w:ind w:left="-360" w:right="-720" w:firstLine="720"/>
        <w:jc w:val="both"/>
        <w:rPr>
          <w:rFonts w:ascii="Sylfaen" w:hAnsi="Sylfaen"/>
          <w:b/>
          <w:sz w:val="24"/>
          <w:szCs w:val="24"/>
          <w:lang w:val="ka-GE"/>
        </w:rPr>
      </w:pPr>
      <w:r w:rsidRPr="005B6ACA">
        <w:rPr>
          <w:rFonts w:ascii="Sylfaen" w:hAnsi="Sylfaen"/>
          <w:b/>
          <w:sz w:val="24"/>
          <w:szCs w:val="24"/>
          <w:lang w:val="ka-GE"/>
        </w:rPr>
        <w:t xml:space="preserve">ა.ბ)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rsidR="00C55832" w:rsidRDefault="0056522B" w:rsidP="00C06B6D">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კანონპროექტის მიღებით, საკანონმდებლო ინიციატივის უფლების მქონე სუბიექტებს დაეკისრებათ ვალდებულება, რომ კანონპროექტის განმარტებით ბარათში სხვა ინფორმაციასთან ერთად ასევე ასახონ მისი</w:t>
      </w:r>
      <w:r w:rsidRPr="0056522B">
        <w:rPr>
          <w:rFonts w:ascii="Sylfaen" w:hAnsi="Sylfaen"/>
          <w:sz w:val="24"/>
          <w:szCs w:val="24"/>
          <w:lang w:val="ka-GE"/>
        </w:rPr>
        <w:t xml:space="preserve"> ზეგავლენის შეფასება ბავშვის უფლებრივ მდგომარეობაზე</w:t>
      </w:r>
      <w:r>
        <w:rPr>
          <w:rFonts w:ascii="Sylfaen" w:hAnsi="Sylfaen"/>
          <w:sz w:val="24"/>
          <w:szCs w:val="24"/>
          <w:lang w:val="ka-GE"/>
        </w:rPr>
        <w:t xml:space="preserve">. </w:t>
      </w:r>
    </w:p>
    <w:p w:rsidR="00C55832" w:rsidRPr="00C55832" w:rsidRDefault="00C55832" w:rsidP="00C558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line="360" w:lineRule="auto"/>
        <w:ind w:left="0" w:firstLine="720"/>
        <w:jc w:val="both"/>
        <w:rPr>
          <w:rFonts w:ascii="Sylfaen" w:eastAsia="Times New Roman" w:hAnsi="Sylfaen" w:cs="Times New Roman"/>
          <w:sz w:val="24"/>
          <w:szCs w:val="24"/>
          <w:lang w:val="ka-GE"/>
        </w:rPr>
      </w:pPr>
      <w:r>
        <w:rPr>
          <w:rFonts w:ascii="Sylfaen" w:hAnsi="Sylfaen"/>
          <w:sz w:val="24"/>
          <w:szCs w:val="24"/>
          <w:lang w:val="ka-GE"/>
        </w:rPr>
        <w:t xml:space="preserve">ანალოგიურად, ასეთი სახის შეფასების ასახვის ვალდებულება გაუჩნდებათ </w:t>
      </w:r>
      <w:r w:rsidRPr="00C55832">
        <w:rPr>
          <w:rFonts w:ascii="Sylfaen" w:eastAsia="Times New Roman" w:hAnsi="Sylfaen" w:cs="Times New Roman"/>
          <w:sz w:val="24"/>
          <w:szCs w:val="24"/>
          <w:lang w:val="ka-GE"/>
        </w:rPr>
        <w:t>საქართველოს მთავრობ</w:t>
      </w:r>
      <w:r>
        <w:rPr>
          <w:rFonts w:ascii="Sylfaen" w:eastAsia="Times New Roman" w:hAnsi="Sylfaen" w:cs="Times New Roman"/>
          <w:sz w:val="24"/>
          <w:szCs w:val="24"/>
          <w:lang w:val="ka-GE"/>
        </w:rPr>
        <w:t>ა</w:t>
      </w:r>
      <w:r w:rsidRPr="00C55832">
        <w:rPr>
          <w:rFonts w:ascii="Sylfaen" w:eastAsia="Times New Roman" w:hAnsi="Sylfaen" w:cs="Times New Roman"/>
          <w:sz w:val="24"/>
          <w:szCs w:val="24"/>
          <w:lang w:val="ka-GE"/>
        </w:rPr>
        <w:t xml:space="preserve">ს </w:t>
      </w:r>
      <w:r>
        <w:rPr>
          <w:rFonts w:ascii="Sylfaen" w:eastAsia="Times New Roman" w:hAnsi="Sylfaen" w:cs="Times New Roman"/>
          <w:sz w:val="24"/>
          <w:szCs w:val="24"/>
          <w:lang w:val="ka-GE"/>
        </w:rPr>
        <w:t>და</w:t>
      </w:r>
      <w:r w:rsidRPr="00C55832">
        <w:rPr>
          <w:rFonts w:ascii="Sylfaen" w:eastAsia="Times New Roman" w:hAnsi="Sylfaen" w:cs="Times New Roman"/>
          <w:sz w:val="24"/>
          <w:szCs w:val="24"/>
          <w:lang w:val="ka-GE"/>
        </w:rPr>
        <w:t xml:space="preserve"> მუნიციპალიტეტის ორგანოს ნორმატიული აქტის შემუშავები</w:t>
      </w:r>
      <w:r>
        <w:rPr>
          <w:rFonts w:ascii="Sylfaen" w:eastAsia="Times New Roman" w:hAnsi="Sylfaen" w:cs="Times New Roman"/>
          <w:sz w:val="24"/>
          <w:szCs w:val="24"/>
          <w:lang w:val="ka-GE"/>
        </w:rPr>
        <w:t>ს</w:t>
      </w:r>
      <w:r w:rsidRPr="00C55832">
        <w:rPr>
          <w:rFonts w:ascii="Sylfaen" w:eastAsia="Times New Roman" w:hAnsi="Sylfaen" w:cs="Times New Roman"/>
          <w:sz w:val="24"/>
          <w:szCs w:val="24"/>
          <w:lang w:val="ka-GE"/>
        </w:rPr>
        <w:t xml:space="preserve">  შემთხვევაში</w:t>
      </w:r>
      <w:r>
        <w:rPr>
          <w:rFonts w:ascii="Sylfaen" w:eastAsia="Times New Roman" w:hAnsi="Sylfaen" w:cs="Times New Roman"/>
          <w:sz w:val="24"/>
          <w:szCs w:val="24"/>
          <w:lang w:val="ka-GE"/>
        </w:rPr>
        <w:t>.</w:t>
      </w:r>
    </w:p>
    <w:p w:rsidR="00C06B6D" w:rsidRPr="005B6ACA" w:rsidRDefault="0056522B" w:rsidP="00C06B6D">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აღნიშნული ხელს შეუწყობს ბავშვთა უფლებების დაცვის მიმართულებით  სახელმწიფოს თანმიმდევრული პოლიტიკის </w:t>
      </w:r>
      <w:r w:rsidR="007B3F15">
        <w:rPr>
          <w:rFonts w:ascii="Sylfaen" w:hAnsi="Sylfaen"/>
          <w:sz w:val="24"/>
          <w:szCs w:val="24"/>
          <w:lang w:val="ka-GE"/>
        </w:rPr>
        <w:t>განხორცი</w:t>
      </w:r>
      <w:r>
        <w:rPr>
          <w:rFonts w:ascii="Sylfaen" w:hAnsi="Sylfaen"/>
          <w:sz w:val="24"/>
          <w:szCs w:val="24"/>
          <w:lang w:val="ka-GE"/>
        </w:rPr>
        <w:t>ელებას</w:t>
      </w:r>
      <w:r w:rsidR="007B3F15">
        <w:rPr>
          <w:rFonts w:ascii="Sylfaen" w:hAnsi="Sylfaen"/>
          <w:sz w:val="24"/>
          <w:szCs w:val="24"/>
          <w:lang w:val="ka-GE"/>
        </w:rPr>
        <w:t xml:space="preserve"> და მინიმუმამდე შეამცირებს კანონშემოქმედებითი საქმიანობის შედეგად ბავშვის უფლებებზე გაუთვალისწინებელი უარყოფითი ზეგავლენის ალბათობას.</w:t>
      </w:r>
    </w:p>
    <w:p w:rsidR="00C06B6D" w:rsidRPr="005B6ACA" w:rsidRDefault="00C06B6D" w:rsidP="00C06B6D">
      <w:pPr>
        <w:tabs>
          <w:tab w:val="left" w:pos="10170"/>
        </w:tabs>
        <w:spacing w:after="0"/>
        <w:ind w:right="90" w:firstLine="720"/>
        <w:jc w:val="both"/>
        <w:rPr>
          <w:rFonts w:ascii="Sylfaen" w:hAnsi="Sylfaen"/>
          <w:sz w:val="24"/>
          <w:szCs w:val="24"/>
          <w:lang w:val="ka-GE"/>
        </w:rPr>
      </w:pPr>
    </w:p>
    <w:p w:rsidR="00C06B6D" w:rsidRDefault="00C06B6D" w:rsidP="00C06B6D">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lastRenderedPageBreak/>
        <w:t>ა.გ) კანონპროექტის ძირითადი არსი:</w:t>
      </w:r>
    </w:p>
    <w:p w:rsidR="006F7A82" w:rsidRDefault="006F7A82" w:rsidP="006F7A82">
      <w:pPr>
        <w:spacing w:after="0"/>
        <w:ind w:firstLine="720"/>
        <w:jc w:val="both"/>
        <w:rPr>
          <w:rFonts w:ascii="Sylfaen" w:eastAsia="Times New Roman" w:hAnsi="Sylfaen" w:cs="Times New Roman"/>
          <w:sz w:val="24"/>
          <w:szCs w:val="24"/>
          <w:lang w:val="ka-GE"/>
        </w:rPr>
      </w:pPr>
      <w:r w:rsidRPr="006F7A82">
        <w:rPr>
          <w:rFonts w:ascii="Sylfaen" w:eastAsia="Times New Roman" w:hAnsi="Sylfaen" w:cs="Times New Roman"/>
          <w:sz w:val="24"/>
          <w:szCs w:val="24"/>
          <w:lang w:val="ka-GE"/>
        </w:rPr>
        <w:t xml:space="preserve">კანონპროექტის თანახმად, ნორმატიული აქტების შესახებ საქართველოს </w:t>
      </w:r>
      <w:r>
        <w:rPr>
          <w:rFonts w:ascii="Sylfaen" w:eastAsia="Times New Roman" w:hAnsi="Sylfaen" w:cs="Times New Roman"/>
          <w:sz w:val="24"/>
          <w:szCs w:val="24"/>
          <w:lang w:val="ka-GE"/>
        </w:rPr>
        <w:t xml:space="preserve">ორგანული </w:t>
      </w:r>
      <w:r w:rsidRPr="006F7A82">
        <w:rPr>
          <w:rFonts w:ascii="Sylfaen" w:eastAsia="Times New Roman" w:hAnsi="Sylfaen" w:cs="Times New Roman"/>
          <w:sz w:val="24"/>
          <w:szCs w:val="24"/>
          <w:lang w:val="ka-GE"/>
        </w:rPr>
        <w:t xml:space="preserve">კანონის მე-17 მუხლის </w:t>
      </w:r>
      <w:r>
        <w:rPr>
          <w:rFonts w:ascii="Sylfaen" w:eastAsia="Times New Roman" w:hAnsi="Sylfaen" w:cs="Times New Roman"/>
          <w:sz w:val="24"/>
          <w:szCs w:val="24"/>
          <w:lang w:val="ka-GE"/>
        </w:rPr>
        <w:t>პირველ პუნქტს ემატება ქვეპუნქტი, რომლის მიხედვით, საკანონმდებლო ინიციატივის ავტორი ვალდებული იქნება კანონპროექტის განმარტებით ბარათ</w:t>
      </w:r>
      <w:r w:rsidR="00876911">
        <w:rPr>
          <w:rFonts w:ascii="Sylfaen" w:eastAsia="Times New Roman" w:hAnsi="Sylfaen" w:cs="Times New Roman"/>
          <w:sz w:val="24"/>
          <w:szCs w:val="24"/>
          <w:lang w:val="ka-GE"/>
        </w:rPr>
        <w:t>შ</w:t>
      </w:r>
      <w:r>
        <w:rPr>
          <w:rFonts w:ascii="Sylfaen" w:eastAsia="Times New Roman" w:hAnsi="Sylfaen" w:cs="Times New Roman"/>
          <w:sz w:val="24"/>
          <w:szCs w:val="24"/>
          <w:lang w:val="ka-GE"/>
        </w:rPr>
        <w:t xml:space="preserve">ი, სხვა მონაცემებთან ერთად, ასახოს </w:t>
      </w:r>
      <w:r w:rsidRPr="00B71633">
        <w:rPr>
          <w:rFonts w:ascii="Sylfaen" w:eastAsia="Times New Roman" w:hAnsi="Sylfaen" w:cs="Times New Roman"/>
          <w:sz w:val="24"/>
          <w:szCs w:val="24"/>
          <w:lang w:val="ka-GE"/>
        </w:rPr>
        <w:t xml:space="preserve">კანონპროექტის </w:t>
      </w:r>
      <w:r>
        <w:rPr>
          <w:rFonts w:ascii="Sylfaen" w:eastAsia="Times New Roman" w:hAnsi="Sylfaen" w:cs="Times New Roman"/>
          <w:sz w:val="24"/>
          <w:szCs w:val="24"/>
          <w:lang w:val="ka-GE"/>
        </w:rPr>
        <w:t>ზე</w:t>
      </w:r>
      <w:r w:rsidRPr="00B71633">
        <w:rPr>
          <w:rFonts w:ascii="Sylfaen" w:eastAsia="Times New Roman" w:hAnsi="Sylfaen" w:cs="Times New Roman"/>
          <w:sz w:val="24"/>
          <w:szCs w:val="24"/>
          <w:lang w:val="ka-GE"/>
        </w:rPr>
        <w:t xml:space="preserve">გავლენის შეფასება </w:t>
      </w:r>
      <w:r>
        <w:rPr>
          <w:rFonts w:ascii="Sylfaen" w:eastAsia="Times New Roman" w:hAnsi="Sylfaen" w:cs="Times New Roman"/>
          <w:sz w:val="24"/>
          <w:szCs w:val="24"/>
          <w:lang w:val="ka-GE"/>
        </w:rPr>
        <w:t>ბავშვის უფლებრივ მდგომარეობაზე.</w:t>
      </w:r>
    </w:p>
    <w:p w:rsidR="00C55832" w:rsidRPr="00C55832" w:rsidRDefault="00C55832" w:rsidP="00C5583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spacing w:after="0" w:line="360" w:lineRule="auto"/>
        <w:ind w:left="0" w:firstLine="720"/>
        <w:jc w:val="both"/>
        <w:rPr>
          <w:rFonts w:ascii="Sylfaen" w:eastAsia="Times New Roman" w:hAnsi="Sylfaen" w:cs="Times New Roman"/>
          <w:sz w:val="24"/>
          <w:szCs w:val="24"/>
          <w:lang w:val="ka-GE"/>
        </w:rPr>
      </w:pPr>
      <w:r>
        <w:rPr>
          <w:rFonts w:ascii="Sylfaen" w:hAnsi="Sylfaen"/>
          <w:sz w:val="24"/>
          <w:szCs w:val="24"/>
          <w:lang w:val="ka-GE"/>
        </w:rPr>
        <w:t xml:space="preserve">ასეთი სახის შეფასების ასახვის ვალდებულება უჩნდებათ </w:t>
      </w:r>
      <w:r w:rsidRPr="00C55832">
        <w:rPr>
          <w:rFonts w:ascii="Sylfaen" w:eastAsia="Times New Roman" w:hAnsi="Sylfaen" w:cs="Times New Roman"/>
          <w:sz w:val="24"/>
          <w:szCs w:val="24"/>
          <w:lang w:val="ka-GE"/>
        </w:rPr>
        <w:t>საქართველოს მთავრობ</w:t>
      </w:r>
      <w:r>
        <w:rPr>
          <w:rFonts w:ascii="Sylfaen" w:eastAsia="Times New Roman" w:hAnsi="Sylfaen" w:cs="Times New Roman"/>
          <w:sz w:val="24"/>
          <w:szCs w:val="24"/>
          <w:lang w:val="ka-GE"/>
        </w:rPr>
        <w:t>ა</w:t>
      </w:r>
      <w:r w:rsidRPr="00C55832">
        <w:rPr>
          <w:rFonts w:ascii="Sylfaen" w:eastAsia="Times New Roman" w:hAnsi="Sylfaen" w:cs="Times New Roman"/>
          <w:sz w:val="24"/>
          <w:szCs w:val="24"/>
          <w:lang w:val="ka-GE"/>
        </w:rPr>
        <w:t xml:space="preserve">ს </w:t>
      </w:r>
      <w:r>
        <w:rPr>
          <w:rFonts w:ascii="Sylfaen" w:eastAsia="Times New Roman" w:hAnsi="Sylfaen" w:cs="Times New Roman"/>
          <w:sz w:val="24"/>
          <w:szCs w:val="24"/>
          <w:lang w:val="ka-GE"/>
        </w:rPr>
        <w:t>და</w:t>
      </w:r>
      <w:r w:rsidRPr="00C55832">
        <w:rPr>
          <w:rFonts w:ascii="Sylfaen" w:eastAsia="Times New Roman" w:hAnsi="Sylfaen" w:cs="Times New Roman"/>
          <w:sz w:val="24"/>
          <w:szCs w:val="24"/>
          <w:lang w:val="ka-GE"/>
        </w:rPr>
        <w:t xml:space="preserve"> მუნიციპალიტეტის ორგანოს ნორმატიული აქტის შემუშავები</w:t>
      </w:r>
      <w:r>
        <w:rPr>
          <w:rFonts w:ascii="Sylfaen" w:eastAsia="Times New Roman" w:hAnsi="Sylfaen" w:cs="Times New Roman"/>
          <w:sz w:val="24"/>
          <w:szCs w:val="24"/>
          <w:lang w:val="ka-GE"/>
        </w:rPr>
        <w:t>ს</w:t>
      </w:r>
      <w:r w:rsidRPr="00C55832">
        <w:rPr>
          <w:rFonts w:ascii="Sylfaen" w:eastAsia="Times New Roman" w:hAnsi="Sylfaen" w:cs="Times New Roman"/>
          <w:sz w:val="24"/>
          <w:szCs w:val="24"/>
          <w:lang w:val="ka-GE"/>
        </w:rPr>
        <w:t xml:space="preserve">  შემთხვევაში</w:t>
      </w:r>
      <w:r>
        <w:rPr>
          <w:rFonts w:ascii="Sylfaen" w:eastAsia="Times New Roman" w:hAnsi="Sylfaen" w:cs="Times New Roman"/>
          <w:sz w:val="24"/>
          <w:szCs w:val="24"/>
          <w:lang w:val="ka-GE"/>
        </w:rPr>
        <w:t>.</w:t>
      </w:r>
    </w:p>
    <w:p w:rsidR="00C06B6D" w:rsidRDefault="00C06B6D" w:rsidP="00C06B6D">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C06B6D" w:rsidRDefault="00C06B6D" w:rsidP="00C06B6D">
      <w:pPr>
        <w:spacing w:before="120" w:after="120"/>
        <w:ind w:firstLine="720"/>
        <w:jc w:val="both"/>
        <w:rPr>
          <w:rFonts w:ascii="Sylfaen" w:hAnsi="Sylfaen"/>
          <w:sz w:val="24"/>
          <w:szCs w:val="24"/>
          <w:lang w:val="ka-GE"/>
        </w:rPr>
      </w:pPr>
      <w:r>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rsidR="00C06B6D" w:rsidRDefault="00C06B6D" w:rsidP="00C06B6D">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C06B6D" w:rsidRPr="00881416" w:rsidRDefault="00C06B6D" w:rsidP="00C06B6D">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C55832">
        <w:rPr>
          <w:rFonts w:ascii="Sylfaen" w:hAnsi="Sylfaen"/>
          <w:sz w:val="24"/>
          <w:szCs w:val="24"/>
          <w:lang w:val="ka-GE"/>
        </w:rPr>
        <w:t>დება 2020 წლის 1 ივნისიდან</w:t>
      </w:r>
      <w:r>
        <w:rPr>
          <w:rFonts w:ascii="Sylfaen" w:hAnsi="Sylfaen"/>
          <w:sz w:val="24"/>
          <w:szCs w:val="24"/>
          <w:lang w:val="ka-GE"/>
        </w:rPr>
        <w:t>.</w:t>
      </w:r>
    </w:p>
    <w:p w:rsidR="00C06B6D" w:rsidRDefault="00C06B6D" w:rsidP="00C06B6D">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C06B6D" w:rsidRPr="00881416" w:rsidRDefault="00C06B6D" w:rsidP="00C06B6D">
      <w:pPr>
        <w:spacing w:before="120" w:after="120"/>
        <w:ind w:firstLine="720"/>
        <w:jc w:val="both"/>
        <w:rPr>
          <w:rFonts w:ascii="Sylfaen" w:hAnsi="Sylfaen"/>
          <w:sz w:val="24"/>
          <w:szCs w:val="24"/>
          <w:lang w:val="ka-GE"/>
        </w:rPr>
      </w:pPr>
      <w:r w:rsidRPr="008C21C7">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B833AD" w:rsidRPr="00C55832" w:rsidRDefault="00B833AD" w:rsidP="00B833AD">
      <w:pPr>
        <w:ind w:firstLine="720"/>
        <w:jc w:val="both"/>
        <w:rPr>
          <w:rFonts w:ascii="Sylfaen" w:eastAsiaTheme="minorEastAsia" w:hAnsi="Sylfaen"/>
          <w:b/>
          <w:lang w:val="ka-GE"/>
        </w:rPr>
      </w:pPr>
      <w:r w:rsidRPr="00C55832">
        <w:rPr>
          <w:rFonts w:ascii="Sylfaen" w:eastAsiaTheme="minorEastAsia" w:hAnsi="Sylfaen"/>
          <w:b/>
          <w:lang w:val="ka-GE"/>
        </w:rPr>
        <w:t>ბ) კანონპროექტის ფინანსური დასაბუთება:</w:t>
      </w:r>
    </w:p>
    <w:p w:rsidR="00B833AD" w:rsidRPr="00C55832" w:rsidRDefault="00B833AD" w:rsidP="00B833AD">
      <w:pPr>
        <w:ind w:firstLine="720"/>
        <w:jc w:val="both"/>
        <w:rPr>
          <w:rFonts w:ascii="Sylfaen" w:eastAsiaTheme="minorEastAsia" w:hAnsi="Sylfaen"/>
          <w:b/>
          <w:lang w:val="ka-GE"/>
        </w:rPr>
      </w:pPr>
      <w:r w:rsidRPr="00C55832">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B833AD" w:rsidRPr="00C55832" w:rsidRDefault="00B833AD" w:rsidP="00B833AD">
      <w:pPr>
        <w:ind w:firstLine="720"/>
        <w:jc w:val="both"/>
        <w:rPr>
          <w:rFonts w:ascii="Sylfaen" w:eastAsiaTheme="minorEastAsia" w:hAnsi="Sylfaen"/>
          <w:lang w:val="ka-GE"/>
        </w:rPr>
      </w:pPr>
      <w:r w:rsidRPr="00C55832">
        <w:rPr>
          <w:rFonts w:ascii="Sylfaen" w:eastAsiaTheme="minorEastAsia" w:hAnsi="Sylfaen"/>
          <w:lang w:val="ka-GE"/>
        </w:rPr>
        <w:t>სახელმწიფო ბიუჯეტი.</w:t>
      </w:r>
    </w:p>
    <w:p w:rsidR="00B833AD" w:rsidRPr="00C55832" w:rsidRDefault="00B833AD" w:rsidP="00B833AD">
      <w:pPr>
        <w:ind w:firstLine="720"/>
        <w:jc w:val="both"/>
        <w:rPr>
          <w:rFonts w:ascii="Sylfaen" w:eastAsiaTheme="minorEastAsia" w:hAnsi="Sylfaen"/>
          <w:b/>
          <w:lang w:val="ka-GE"/>
        </w:rPr>
      </w:pPr>
      <w:r w:rsidRPr="00C55832">
        <w:rPr>
          <w:rFonts w:ascii="Sylfaen" w:eastAsiaTheme="minorEastAsia" w:hAnsi="Sylfaen"/>
          <w:b/>
          <w:lang w:val="ka-GE"/>
        </w:rPr>
        <w:t>ბ.ბ) კანონპროექტის გავლენა ბიუჯეტის საშემოსავლო ნაწილზე:</w:t>
      </w:r>
    </w:p>
    <w:p w:rsidR="00B833AD" w:rsidRPr="00C55832" w:rsidRDefault="00B833AD" w:rsidP="00B833AD">
      <w:pPr>
        <w:ind w:firstLine="720"/>
        <w:jc w:val="both"/>
        <w:rPr>
          <w:rFonts w:ascii="Sylfaen" w:eastAsiaTheme="minorEastAsia" w:hAnsi="Sylfaen"/>
          <w:lang w:val="ka-GE"/>
        </w:rPr>
      </w:pPr>
      <w:r w:rsidRPr="00C55832">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rsidR="00B833AD" w:rsidRPr="00C55832" w:rsidRDefault="00B833AD" w:rsidP="00B833AD">
      <w:pPr>
        <w:ind w:firstLine="720"/>
        <w:jc w:val="both"/>
        <w:rPr>
          <w:rFonts w:ascii="Sylfaen" w:eastAsiaTheme="minorEastAsia" w:hAnsi="Sylfaen"/>
          <w:b/>
          <w:lang w:val="ka-GE"/>
        </w:rPr>
      </w:pPr>
      <w:r w:rsidRPr="00C55832">
        <w:rPr>
          <w:rFonts w:ascii="Sylfaen" w:eastAsiaTheme="minorEastAsia" w:hAnsi="Sylfaen"/>
          <w:b/>
          <w:lang w:val="ka-GE"/>
        </w:rPr>
        <w:t>ბ.გ) კანონპროექტის გავლენა ბიუჯეტის ხარჯვით ნაწილზე:</w:t>
      </w:r>
    </w:p>
    <w:p w:rsidR="00B833AD" w:rsidRPr="00C55832" w:rsidRDefault="00B833AD" w:rsidP="00B833AD">
      <w:pPr>
        <w:ind w:firstLine="720"/>
        <w:jc w:val="both"/>
        <w:rPr>
          <w:rFonts w:ascii="Sylfaen" w:eastAsiaTheme="minorEastAsia" w:hAnsi="Sylfaen"/>
          <w:lang w:val="ka-GE"/>
        </w:rPr>
      </w:pPr>
      <w:r w:rsidRPr="00C55832">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rsidR="00B833AD" w:rsidRPr="00C55832" w:rsidRDefault="00B833AD" w:rsidP="00B833AD">
      <w:pPr>
        <w:ind w:firstLine="720"/>
        <w:jc w:val="both"/>
        <w:rPr>
          <w:rFonts w:ascii="Sylfaen" w:eastAsiaTheme="minorEastAsia" w:hAnsi="Sylfaen"/>
          <w:b/>
          <w:lang w:val="ka-GE"/>
        </w:rPr>
      </w:pPr>
      <w:r w:rsidRPr="00C55832">
        <w:rPr>
          <w:rFonts w:ascii="Sylfaen" w:eastAsiaTheme="minorEastAsia" w:hAnsi="Sylfaen"/>
          <w:b/>
          <w:lang w:val="ka-GE"/>
        </w:rPr>
        <w:t>ბ.დ) სახელმწიფოს ახალი ფინანსური ვალდებულებები:</w:t>
      </w:r>
    </w:p>
    <w:p w:rsidR="00B833AD" w:rsidRPr="00C55832" w:rsidRDefault="00B833AD" w:rsidP="00B833AD">
      <w:pPr>
        <w:ind w:firstLine="720"/>
        <w:jc w:val="both"/>
        <w:rPr>
          <w:rFonts w:ascii="Sylfaen" w:eastAsiaTheme="minorEastAsia" w:hAnsi="Sylfaen"/>
          <w:lang w:val="ka-GE"/>
        </w:rPr>
      </w:pPr>
      <w:r w:rsidRPr="00C55832">
        <w:rPr>
          <w:rFonts w:ascii="Sylfaen" w:eastAsiaTheme="minorEastAsia" w:hAnsi="Sylfaen"/>
          <w:lang w:val="ka-GE"/>
        </w:rPr>
        <w:lastRenderedPageBreak/>
        <w:t>კანონპროექტი არ ითვალისწინებს სახელმწიფოს მიერ ახალი ფინანსური ვალდებულებების აღებას.</w:t>
      </w:r>
    </w:p>
    <w:p w:rsidR="00B833AD" w:rsidRPr="00C55832" w:rsidRDefault="00B833AD" w:rsidP="00B833AD">
      <w:pPr>
        <w:ind w:firstLine="720"/>
        <w:jc w:val="both"/>
        <w:rPr>
          <w:rFonts w:ascii="Sylfaen" w:eastAsiaTheme="minorEastAsia" w:hAnsi="Sylfaen"/>
          <w:b/>
          <w:lang w:val="ka-GE"/>
        </w:rPr>
      </w:pPr>
      <w:r w:rsidRPr="00C55832">
        <w:rPr>
          <w:rFonts w:ascii="Sylfaen" w:eastAsiaTheme="minorEastAsia"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B833AD" w:rsidRPr="00C55832" w:rsidRDefault="00B833AD" w:rsidP="00B833AD">
      <w:pPr>
        <w:ind w:firstLine="720"/>
        <w:jc w:val="both"/>
        <w:rPr>
          <w:rFonts w:ascii="Sylfaen" w:eastAsiaTheme="minorEastAsia" w:hAnsi="Sylfaen"/>
          <w:lang w:val="ka-GE"/>
        </w:rPr>
      </w:pPr>
      <w:r w:rsidRPr="00C55832">
        <w:rPr>
          <w:rFonts w:ascii="Sylfaen" w:eastAsiaTheme="minorEastAsia" w:hAnsi="Sylfaen"/>
          <w:lang w:val="ka-GE"/>
        </w:rPr>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rsidR="00B833AD" w:rsidRPr="00C55832" w:rsidRDefault="00B833AD" w:rsidP="00B833AD">
      <w:pPr>
        <w:ind w:firstLine="720"/>
        <w:jc w:val="both"/>
        <w:rPr>
          <w:rFonts w:ascii="Sylfaen" w:eastAsiaTheme="minorEastAsia" w:hAnsi="Sylfaen"/>
          <w:b/>
          <w:lang w:val="ka-GE"/>
        </w:rPr>
      </w:pPr>
      <w:r w:rsidRPr="00C55832">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B833AD" w:rsidRPr="00555EA1" w:rsidRDefault="00B833AD" w:rsidP="00B833AD">
      <w:pPr>
        <w:ind w:firstLine="720"/>
        <w:jc w:val="both"/>
        <w:rPr>
          <w:rFonts w:ascii="Sylfaen" w:eastAsiaTheme="minorEastAsia" w:hAnsi="Sylfaen"/>
          <w:lang w:val="ka-GE"/>
        </w:rPr>
      </w:pPr>
      <w:r w:rsidRPr="00C55832">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C06B6D" w:rsidRPr="005B6ACA" w:rsidRDefault="00C06B6D" w:rsidP="00C06B6D">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C06B6D" w:rsidRPr="005B6ACA" w:rsidRDefault="00C06B6D" w:rsidP="00C06B6D">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 xml:space="preserve">გ.ა) კანონპროექტის მიმართება ევროკავშირის </w:t>
      </w:r>
      <w:r>
        <w:rPr>
          <w:rFonts w:ascii="Sylfaen" w:hAnsi="Sylfaen"/>
          <w:b/>
          <w:sz w:val="24"/>
          <w:szCs w:val="24"/>
          <w:lang w:val="ka-GE"/>
        </w:rPr>
        <w:t>სამართალთან</w:t>
      </w:r>
      <w:r w:rsidRPr="005B6ACA">
        <w:rPr>
          <w:rFonts w:ascii="Sylfaen" w:hAnsi="Sylfaen"/>
          <w:b/>
          <w:sz w:val="24"/>
          <w:szCs w:val="24"/>
          <w:lang w:val="ka-GE"/>
        </w:rPr>
        <w:t>:</w:t>
      </w:r>
    </w:p>
    <w:p w:rsidR="00C06B6D" w:rsidRPr="005B6ACA" w:rsidRDefault="00C06B6D" w:rsidP="00C06B6D">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ევროკავშირის </w:t>
      </w:r>
      <w:r>
        <w:rPr>
          <w:rFonts w:ascii="Sylfaen" w:hAnsi="Sylfaen"/>
          <w:sz w:val="24"/>
          <w:szCs w:val="24"/>
          <w:lang w:val="ka-GE"/>
        </w:rPr>
        <w:t>სამართალს</w:t>
      </w:r>
      <w:r w:rsidRPr="005B6ACA">
        <w:rPr>
          <w:rFonts w:ascii="Sylfaen" w:hAnsi="Sylfaen"/>
          <w:sz w:val="24"/>
          <w:szCs w:val="24"/>
          <w:lang w:val="ka-GE"/>
        </w:rPr>
        <w:t>.</w:t>
      </w:r>
    </w:p>
    <w:p w:rsidR="00C06B6D" w:rsidRPr="005B6ACA" w:rsidRDefault="00C06B6D" w:rsidP="00C06B6D">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C06B6D" w:rsidRPr="005B6ACA" w:rsidRDefault="00C06B6D" w:rsidP="00C06B6D">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C06B6D" w:rsidRPr="005B6ACA" w:rsidRDefault="00C06B6D" w:rsidP="00C06B6D">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გ.გ)კანონპროექტის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rsidR="00C06B6D" w:rsidRDefault="00C06B6D" w:rsidP="00C06B6D">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C06B6D" w:rsidRDefault="00C06B6D" w:rsidP="00C06B6D">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C06B6D" w:rsidRPr="00881416" w:rsidRDefault="00C06B6D" w:rsidP="00C06B6D">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rsidR="00C06B6D" w:rsidRPr="005B6ACA" w:rsidRDefault="00C06B6D" w:rsidP="00C06B6D">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rsidR="00C06B6D" w:rsidRPr="003E4909" w:rsidRDefault="00C06B6D" w:rsidP="00C06B6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3E4909">
        <w:rPr>
          <w:rFonts w:ascii="Sylfaen" w:hAnsi="Sylfaen"/>
          <w:b/>
          <w:sz w:val="24"/>
          <w:szCs w:val="24"/>
          <w:lang w:val="ka-GE"/>
        </w:rPr>
        <w:t xml:space="preserve">დ.ა) </w:t>
      </w:r>
      <w:r w:rsidRPr="003E4909">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3E4909">
        <w:rPr>
          <w:rFonts w:ascii="Sylfaen" w:hAnsi="Sylfaen" w:cs="Sylfaen"/>
          <w:b/>
          <w:color w:val="000000" w:themeColor="text1"/>
          <w:sz w:val="24"/>
          <w:szCs w:val="24"/>
          <w:lang w:val="ka-GE"/>
        </w:rPr>
        <w:t xml:space="preserve">სამუშაო ჯგუფი, </w:t>
      </w:r>
      <w:r w:rsidRPr="003E4909">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r w:rsidR="003E4909">
        <w:rPr>
          <w:rFonts w:ascii="Sylfaen" w:hAnsi="Sylfaen" w:cs="Sylfaen"/>
          <w:b/>
          <w:sz w:val="24"/>
          <w:szCs w:val="24"/>
          <w:lang w:val="ka-GE"/>
        </w:rPr>
        <w:t>;</w:t>
      </w:r>
    </w:p>
    <w:p w:rsidR="003E4909" w:rsidRPr="00FF57FE" w:rsidRDefault="003E4909" w:rsidP="003E4909">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lastRenderedPageBreak/>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412B77">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C06B6D" w:rsidRPr="005B6ACA" w:rsidRDefault="00C06B6D" w:rsidP="00C06B6D">
      <w:pPr>
        <w:tabs>
          <w:tab w:val="left" w:pos="10170"/>
        </w:tabs>
        <w:spacing w:after="0"/>
        <w:ind w:right="90" w:firstLine="720"/>
        <w:jc w:val="both"/>
        <w:rPr>
          <w:rFonts w:ascii="Sylfaen" w:hAnsi="Sylfaen"/>
          <w:sz w:val="24"/>
          <w:szCs w:val="24"/>
          <w:lang w:val="ka-GE"/>
        </w:rPr>
      </w:pPr>
      <w:proofErr w:type="spellStart"/>
      <w:r w:rsidRPr="005B6ACA">
        <w:rPr>
          <w:rFonts w:ascii="Sylfaen" w:hAnsi="Sylfaen"/>
          <w:b/>
          <w:sz w:val="24"/>
          <w:szCs w:val="24"/>
          <w:lang w:val="ka-GE"/>
        </w:rPr>
        <w:t>დ.ბ</w:t>
      </w:r>
      <w:proofErr w:type="spellEnd"/>
      <w:r w:rsidRPr="005B6ACA">
        <w:rPr>
          <w:rFonts w:ascii="Sylfaen" w:hAnsi="Sylfaen"/>
          <w:b/>
          <w:sz w:val="24"/>
          <w:szCs w:val="24"/>
          <w:lang w:val="ka-GE"/>
        </w:rPr>
        <w:t>)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rsidR="00C06B6D" w:rsidRDefault="00C06B6D" w:rsidP="00C06B6D">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ასეთი არ არსებობს.</w:t>
      </w:r>
    </w:p>
    <w:p w:rsidR="00C06B6D" w:rsidRDefault="00C06B6D" w:rsidP="00C06B6D">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C06B6D" w:rsidRPr="00881416" w:rsidRDefault="00C06B6D" w:rsidP="00C06B6D">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rsidR="003E4909" w:rsidRDefault="00C06B6D" w:rsidP="003E4909">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rsidR="00C06B6D" w:rsidRPr="002D596F" w:rsidRDefault="00C5602A" w:rsidP="003E4909">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სოფო კილაძე</w:t>
      </w:r>
      <w:r w:rsidR="00B0455D">
        <w:rPr>
          <w:rFonts w:ascii="Sylfaen" w:hAnsi="Sylfaen"/>
          <w:sz w:val="24"/>
          <w:szCs w:val="24"/>
          <w:lang w:val="ka-GE"/>
        </w:rPr>
        <w:t xml:space="preserve">, პაატა ტურავა, </w:t>
      </w:r>
      <w:proofErr w:type="spellStart"/>
      <w:r w:rsidR="00B0455D">
        <w:rPr>
          <w:rFonts w:ascii="Sylfaen" w:hAnsi="Sylfaen"/>
          <w:sz w:val="24"/>
          <w:szCs w:val="24"/>
          <w:lang w:val="ka-GE"/>
        </w:rPr>
        <w:t>ღასან</w:t>
      </w:r>
      <w:proofErr w:type="spellEnd"/>
      <w:r w:rsidR="00B0455D">
        <w:rPr>
          <w:rFonts w:ascii="Sylfaen" w:hAnsi="Sylfaen"/>
          <w:sz w:val="24"/>
          <w:szCs w:val="24"/>
          <w:lang w:val="ka-GE"/>
        </w:rPr>
        <w:t xml:space="preserve"> </w:t>
      </w:r>
      <w:proofErr w:type="spellStart"/>
      <w:r w:rsidR="00B0455D">
        <w:rPr>
          <w:rFonts w:ascii="Sylfaen" w:hAnsi="Sylfaen"/>
          <w:sz w:val="24"/>
          <w:szCs w:val="24"/>
          <w:lang w:val="ka-GE"/>
        </w:rPr>
        <w:t>ხალილი</w:t>
      </w:r>
      <w:proofErr w:type="spellEnd"/>
    </w:p>
    <w:p w:rsidR="003E4909" w:rsidRDefault="003E4909" w:rsidP="00C06B6D">
      <w:pPr>
        <w:tabs>
          <w:tab w:val="left" w:pos="10170"/>
        </w:tabs>
        <w:spacing w:after="0"/>
        <w:ind w:right="90" w:firstLine="720"/>
        <w:jc w:val="both"/>
        <w:rPr>
          <w:rFonts w:ascii="Sylfaen" w:hAnsi="Sylfaen"/>
          <w:b/>
          <w:sz w:val="24"/>
          <w:szCs w:val="24"/>
          <w:lang w:val="ka-GE"/>
        </w:rPr>
      </w:pPr>
    </w:p>
    <w:p w:rsidR="00C06B6D" w:rsidRPr="005B6ACA" w:rsidRDefault="00C06B6D" w:rsidP="00C06B6D">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p>
    <w:p w:rsidR="00C06B6D" w:rsidRPr="002D596F" w:rsidRDefault="00C06B6D" w:rsidP="003E4909">
      <w:pPr>
        <w:tabs>
          <w:tab w:val="left" w:pos="10170"/>
        </w:tabs>
        <w:spacing w:after="0"/>
        <w:ind w:right="-720" w:firstLine="709"/>
        <w:jc w:val="both"/>
        <w:rPr>
          <w:rFonts w:ascii="Sylfaen" w:hAnsi="Sylfaen"/>
          <w:sz w:val="24"/>
          <w:szCs w:val="24"/>
          <w:lang w:val="ka-GE"/>
        </w:rPr>
      </w:pPr>
      <w:r w:rsidRPr="002D596F">
        <w:rPr>
          <w:rFonts w:ascii="Sylfaen" w:hAnsi="Sylfaen"/>
          <w:sz w:val="24"/>
          <w:szCs w:val="24"/>
          <w:lang w:val="ka-GE"/>
        </w:rPr>
        <w:t>საქართველოს პარლამენტი</w:t>
      </w:r>
      <w:r>
        <w:rPr>
          <w:rFonts w:ascii="Sylfaen" w:hAnsi="Sylfaen"/>
          <w:sz w:val="24"/>
          <w:szCs w:val="24"/>
          <w:lang w:val="ka-GE"/>
        </w:rPr>
        <w:t xml:space="preserve">ს წევრები: </w:t>
      </w:r>
    </w:p>
    <w:p w:rsidR="00C06B6D" w:rsidRDefault="00C06B6D" w:rsidP="00C06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C06B6D" w:rsidRPr="00C06B6D" w:rsidRDefault="00C06B6D"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sectPr w:rsidR="00C06B6D" w:rsidRPr="00C06B6D"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22233"/>
    <w:multiLevelType w:val="hybridMultilevel"/>
    <w:tmpl w:val="EC02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68BB"/>
    <w:multiLevelType w:val="hybridMultilevel"/>
    <w:tmpl w:val="06F0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16163"/>
    <w:multiLevelType w:val="hybridMultilevel"/>
    <w:tmpl w:val="B2E0D3C4"/>
    <w:lvl w:ilvl="0" w:tplc="C5B2D19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0"/>
  </w:num>
  <w:num w:numId="4">
    <w:abstractNumId w:val="19"/>
  </w:num>
  <w:num w:numId="5">
    <w:abstractNumId w:val="14"/>
  </w:num>
  <w:num w:numId="6">
    <w:abstractNumId w:val="9"/>
  </w:num>
  <w:num w:numId="7">
    <w:abstractNumId w:val="13"/>
  </w:num>
  <w:num w:numId="8">
    <w:abstractNumId w:val="2"/>
  </w:num>
  <w:num w:numId="9">
    <w:abstractNumId w:val="1"/>
  </w:num>
  <w:num w:numId="10">
    <w:abstractNumId w:val="4"/>
  </w:num>
  <w:num w:numId="11">
    <w:abstractNumId w:val="18"/>
  </w:num>
  <w:num w:numId="12">
    <w:abstractNumId w:val="24"/>
  </w:num>
  <w:num w:numId="13">
    <w:abstractNumId w:val="6"/>
  </w:num>
  <w:num w:numId="14">
    <w:abstractNumId w:val="11"/>
  </w:num>
  <w:num w:numId="15">
    <w:abstractNumId w:val="25"/>
  </w:num>
  <w:num w:numId="16">
    <w:abstractNumId w:val="17"/>
  </w:num>
  <w:num w:numId="17">
    <w:abstractNumId w:val="5"/>
  </w:num>
  <w:num w:numId="18">
    <w:abstractNumId w:val="26"/>
  </w:num>
  <w:num w:numId="19">
    <w:abstractNumId w:val="20"/>
  </w:num>
  <w:num w:numId="20">
    <w:abstractNumId w:val="21"/>
  </w:num>
  <w:num w:numId="21">
    <w:abstractNumId w:val="12"/>
  </w:num>
  <w:num w:numId="22">
    <w:abstractNumId w:val="3"/>
  </w:num>
  <w:num w:numId="23">
    <w:abstractNumId w:val="15"/>
  </w:num>
  <w:num w:numId="24">
    <w:abstractNumId w:val="16"/>
  </w:num>
  <w:num w:numId="25">
    <w:abstractNumId w:val="23"/>
  </w:num>
  <w:num w:numId="26">
    <w:abstractNumId w:val="28"/>
  </w:num>
  <w:num w:numId="27">
    <w:abstractNumId w:val="27"/>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22E5E"/>
    <w:rsid w:val="00040CC4"/>
    <w:rsid w:val="00052335"/>
    <w:rsid w:val="0007303D"/>
    <w:rsid w:val="000B6FFF"/>
    <w:rsid w:val="000C12B4"/>
    <w:rsid w:val="00131556"/>
    <w:rsid w:val="00134711"/>
    <w:rsid w:val="00134EF2"/>
    <w:rsid w:val="001457B1"/>
    <w:rsid w:val="0015797B"/>
    <w:rsid w:val="00192C4D"/>
    <w:rsid w:val="001B0086"/>
    <w:rsid w:val="001C2E21"/>
    <w:rsid w:val="001D1B00"/>
    <w:rsid w:val="00203AC7"/>
    <w:rsid w:val="00232411"/>
    <w:rsid w:val="00235523"/>
    <w:rsid w:val="002715A7"/>
    <w:rsid w:val="002B6D7C"/>
    <w:rsid w:val="002C23F9"/>
    <w:rsid w:val="002D596F"/>
    <w:rsid w:val="002E326F"/>
    <w:rsid w:val="00383154"/>
    <w:rsid w:val="0039598F"/>
    <w:rsid w:val="003A1D89"/>
    <w:rsid w:val="003E181D"/>
    <w:rsid w:val="003E4909"/>
    <w:rsid w:val="003E6634"/>
    <w:rsid w:val="003F1529"/>
    <w:rsid w:val="00412B77"/>
    <w:rsid w:val="00414951"/>
    <w:rsid w:val="00421E29"/>
    <w:rsid w:val="00424152"/>
    <w:rsid w:val="00441F7E"/>
    <w:rsid w:val="004722F2"/>
    <w:rsid w:val="00473C88"/>
    <w:rsid w:val="00477290"/>
    <w:rsid w:val="00520794"/>
    <w:rsid w:val="005450D2"/>
    <w:rsid w:val="005457DD"/>
    <w:rsid w:val="0055096E"/>
    <w:rsid w:val="0056522B"/>
    <w:rsid w:val="00566CCA"/>
    <w:rsid w:val="00581895"/>
    <w:rsid w:val="0058787F"/>
    <w:rsid w:val="005C08BD"/>
    <w:rsid w:val="005D5C6B"/>
    <w:rsid w:val="005D7960"/>
    <w:rsid w:val="005E7153"/>
    <w:rsid w:val="005F316C"/>
    <w:rsid w:val="0063029F"/>
    <w:rsid w:val="00636979"/>
    <w:rsid w:val="00640CE7"/>
    <w:rsid w:val="00642B4E"/>
    <w:rsid w:val="00684D1A"/>
    <w:rsid w:val="006A7D17"/>
    <w:rsid w:val="006C1F46"/>
    <w:rsid w:val="006E2FA4"/>
    <w:rsid w:val="006F7A82"/>
    <w:rsid w:val="00706D43"/>
    <w:rsid w:val="00737DFE"/>
    <w:rsid w:val="007468CA"/>
    <w:rsid w:val="00762E05"/>
    <w:rsid w:val="00777697"/>
    <w:rsid w:val="007776D6"/>
    <w:rsid w:val="00793936"/>
    <w:rsid w:val="007A34D0"/>
    <w:rsid w:val="007A7E58"/>
    <w:rsid w:val="007B3F15"/>
    <w:rsid w:val="007F5EEF"/>
    <w:rsid w:val="00805B0B"/>
    <w:rsid w:val="00813B1B"/>
    <w:rsid w:val="0084154A"/>
    <w:rsid w:val="00864883"/>
    <w:rsid w:val="008662F9"/>
    <w:rsid w:val="00876911"/>
    <w:rsid w:val="008A7F88"/>
    <w:rsid w:val="008B1B42"/>
    <w:rsid w:val="008B21DB"/>
    <w:rsid w:val="008C3C75"/>
    <w:rsid w:val="008D0C99"/>
    <w:rsid w:val="00912E03"/>
    <w:rsid w:val="0094533B"/>
    <w:rsid w:val="009549DE"/>
    <w:rsid w:val="0097391A"/>
    <w:rsid w:val="009800A3"/>
    <w:rsid w:val="00990328"/>
    <w:rsid w:val="009A5813"/>
    <w:rsid w:val="009D5216"/>
    <w:rsid w:val="009E28A8"/>
    <w:rsid w:val="009F11E0"/>
    <w:rsid w:val="00A062DE"/>
    <w:rsid w:val="00A15CFC"/>
    <w:rsid w:val="00A17DFA"/>
    <w:rsid w:val="00A65197"/>
    <w:rsid w:val="00A86973"/>
    <w:rsid w:val="00A94C96"/>
    <w:rsid w:val="00A962F5"/>
    <w:rsid w:val="00AA041D"/>
    <w:rsid w:val="00AD6831"/>
    <w:rsid w:val="00B010F1"/>
    <w:rsid w:val="00B0455D"/>
    <w:rsid w:val="00B35250"/>
    <w:rsid w:val="00B52566"/>
    <w:rsid w:val="00B55220"/>
    <w:rsid w:val="00B71633"/>
    <w:rsid w:val="00B74357"/>
    <w:rsid w:val="00B833AD"/>
    <w:rsid w:val="00BA305C"/>
    <w:rsid w:val="00BB541D"/>
    <w:rsid w:val="00BC5FEA"/>
    <w:rsid w:val="00C06B6D"/>
    <w:rsid w:val="00C55832"/>
    <w:rsid w:val="00C5602A"/>
    <w:rsid w:val="00C56BE4"/>
    <w:rsid w:val="00C677C5"/>
    <w:rsid w:val="00C84513"/>
    <w:rsid w:val="00C975C4"/>
    <w:rsid w:val="00CB0457"/>
    <w:rsid w:val="00CC31A8"/>
    <w:rsid w:val="00D14ECD"/>
    <w:rsid w:val="00DB278D"/>
    <w:rsid w:val="00DC12E2"/>
    <w:rsid w:val="00DC46CE"/>
    <w:rsid w:val="00DD1047"/>
    <w:rsid w:val="00DD35A3"/>
    <w:rsid w:val="00DE2930"/>
    <w:rsid w:val="00E01675"/>
    <w:rsid w:val="00E03A44"/>
    <w:rsid w:val="00E13385"/>
    <w:rsid w:val="00E71C64"/>
    <w:rsid w:val="00E904F9"/>
    <w:rsid w:val="00EC42B8"/>
    <w:rsid w:val="00F16391"/>
    <w:rsid w:val="00F165AC"/>
    <w:rsid w:val="00F41F25"/>
    <w:rsid w:val="00F43BB0"/>
    <w:rsid w:val="00F86EDD"/>
    <w:rsid w:val="00F951FE"/>
    <w:rsid w:val="00F961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1E8B-6975-4CAE-B86F-4EE08DD9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92077">
      <w:bodyDiv w:val="1"/>
      <w:marLeft w:val="0"/>
      <w:marRight w:val="0"/>
      <w:marTop w:val="0"/>
      <w:marBottom w:val="0"/>
      <w:divBdr>
        <w:top w:val="none" w:sz="0" w:space="0" w:color="auto"/>
        <w:left w:val="none" w:sz="0" w:space="0" w:color="auto"/>
        <w:bottom w:val="none" w:sz="0" w:space="0" w:color="auto"/>
        <w:right w:val="none" w:sz="0" w:space="0" w:color="auto"/>
      </w:divBdr>
      <w:divsChild>
        <w:div w:id="1852449901">
          <w:marLeft w:val="0"/>
          <w:marRight w:val="0"/>
          <w:marTop w:val="0"/>
          <w:marBottom w:val="0"/>
          <w:divBdr>
            <w:top w:val="none" w:sz="0" w:space="0" w:color="auto"/>
            <w:left w:val="none" w:sz="0" w:space="0" w:color="auto"/>
            <w:bottom w:val="none" w:sz="0" w:space="0" w:color="auto"/>
            <w:right w:val="none" w:sz="0" w:space="0" w:color="auto"/>
          </w:divBdr>
        </w:div>
        <w:div w:id="685835753">
          <w:marLeft w:val="0"/>
          <w:marRight w:val="0"/>
          <w:marTop w:val="0"/>
          <w:marBottom w:val="0"/>
          <w:divBdr>
            <w:top w:val="none" w:sz="0" w:space="0" w:color="auto"/>
            <w:left w:val="none" w:sz="0" w:space="0" w:color="auto"/>
            <w:bottom w:val="none" w:sz="0" w:space="0" w:color="auto"/>
            <w:right w:val="none" w:sz="0" w:space="0" w:color="auto"/>
          </w:divBdr>
        </w:div>
      </w:divsChild>
    </w:div>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11</cp:revision>
  <cp:lastPrinted>2019-01-31T07:46:00Z</cp:lastPrinted>
  <dcterms:created xsi:type="dcterms:W3CDTF">2019-02-08T15:31:00Z</dcterms:created>
  <dcterms:modified xsi:type="dcterms:W3CDTF">2019-02-12T09:39:00Z</dcterms:modified>
</cp:coreProperties>
</file>